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8E" w:rsidRPr="007179D0" w:rsidRDefault="006E018E" w:rsidP="006E018E">
      <w:pPr>
        <w:pStyle w:val="a7"/>
      </w:pPr>
      <w:r w:rsidRPr="007179D0">
        <w:rPr>
          <w:noProof/>
        </w:rPr>
        <w:drawing>
          <wp:inline distT="0" distB="0" distL="0" distR="0">
            <wp:extent cx="647700" cy="847725"/>
            <wp:effectExtent l="0" t="0" r="0" b="0"/>
            <wp:docPr id="4"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6E018E" w:rsidRPr="007179D0" w:rsidRDefault="006E018E" w:rsidP="006E018E">
      <w:pPr>
        <w:pStyle w:val="a7"/>
        <w:jc w:val="left"/>
        <w:rPr>
          <w:sz w:val="18"/>
          <w:szCs w:val="18"/>
          <w:lang w:val="en-US"/>
        </w:rPr>
      </w:pPr>
    </w:p>
    <w:p w:rsidR="006E018E" w:rsidRPr="007179D0" w:rsidRDefault="006E018E" w:rsidP="006E018E">
      <w:pPr>
        <w:pStyle w:val="a7"/>
        <w:rPr>
          <w:szCs w:val="32"/>
        </w:rPr>
      </w:pPr>
      <w:r w:rsidRPr="007179D0">
        <w:rPr>
          <w:szCs w:val="32"/>
        </w:rPr>
        <w:t>АДМИНИСТРАЦИЯ ГОРОДА НИЖНЕГО НОВГОРОДА</w:t>
      </w:r>
    </w:p>
    <w:p w:rsidR="006E018E" w:rsidRPr="007179D0" w:rsidRDefault="006E018E" w:rsidP="006E018E">
      <w:pPr>
        <w:rPr>
          <w:sz w:val="18"/>
          <w:szCs w:val="18"/>
        </w:rPr>
      </w:pPr>
    </w:p>
    <w:p w:rsidR="006E018E" w:rsidRPr="007179D0" w:rsidRDefault="006E018E" w:rsidP="006E018E">
      <w:pPr>
        <w:pStyle w:val="6"/>
        <w:rPr>
          <w:sz w:val="36"/>
          <w:szCs w:val="36"/>
        </w:rPr>
      </w:pPr>
      <w:r w:rsidRPr="007179D0">
        <w:rPr>
          <w:sz w:val="36"/>
          <w:szCs w:val="36"/>
        </w:rPr>
        <w:t>ПОСТАНОВЛЕНИЕ</w:t>
      </w:r>
    </w:p>
    <w:p w:rsidR="00CF05B8" w:rsidRPr="00502AFB" w:rsidRDefault="00CF05B8">
      <w:pPr>
        <w:rPr>
          <w:sz w:val="28"/>
          <w:szCs w:val="28"/>
          <w:lang w:val="en-US"/>
        </w:rPr>
      </w:pPr>
    </w:p>
    <w:tbl>
      <w:tblPr>
        <w:tblStyle w:val="a9"/>
        <w:tblpPr w:leftFromText="180" w:rightFromText="180" w:vertAnchor="text" w:horzAnchor="page" w:tblpX="1319" w:tblpY="-55"/>
        <w:tblOverlap w:val="never"/>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1401"/>
        <w:gridCol w:w="1692"/>
        <w:gridCol w:w="1513"/>
        <w:gridCol w:w="2294"/>
      </w:tblGrid>
      <w:tr w:rsidR="002022F0" w:rsidRPr="007179D0" w:rsidTr="00502AFB">
        <w:trPr>
          <w:trHeight w:hRule="exact" w:val="467"/>
        </w:trPr>
        <w:tc>
          <w:tcPr>
            <w:tcW w:w="2732" w:type="dxa"/>
          </w:tcPr>
          <w:sdt>
            <w:sdtPr>
              <w:rPr>
                <w:rStyle w:val="Datenum"/>
                <w:sz w:val="28"/>
                <w:szCs w:val="28"/>
              </w:rPr>
              <w:alias w:val="Date"/>
              <w:tag w:val="Date"/>
              <w:id w:val="345448127"/>
              <w:lock w:val="sdtLocked"/>
              <w:placeholder>
                <w:docPart w:val="6C32C43590AA4C7797B40C092AE8584F"/>
              </w:placeholder>
              <w:showingPlcHdr/>
              <w:text/>
            </w:sdtPr>
            <w:sdtEndPr>
              <w:rPr>
                <w:rStyle w:val="Datenum"/>
              </w:rPr>
            </w:sdtEndPr>
            <w:sdtContent>
              <w:p w:rsidR="002022F0" w:rsidRPr="007179D0" w:rsidRDefault="00474B5D" w:rsidP="00474B5D">
                <w:pPr>
                  <w:ind w:firstLine="0"/>
                  <w:jc w:val="left"/>
                  <w:rPr>
                    <w:rStyle w:val="Datenum"/>
                    <w:sz w:val="28"/>
                    <w:szCs w:val="28"/>
                  </w:rPr>
                </w:pPr>
                <w:r w:rsidRPr="00474B5D">
                  <w:rPr>
                    <w:rStyle w:val="aa"/>
                    <w:color w:val="FFFFFF" w:themeColor="background1"/>
                  </w:rPr>
                  <w:t>Место для ввода текста.</w:t>
                </w:r>
              </w:p>
            </w:sdtContent>
          </w:sdt>
        </w:tc>
        <w:tc>
          <w:tcPr>
            <w:tcW w:w="1401" w:type="dxa"/>
          </w:tcPr>
          <w:p w:rsidR="002022F0" w:rsidRPr="007179D0" w:rsidRDefault="002022F0" w:rsidP="00502AFB">
            <w:pPr>
              <w:ind w:firstLine="0"/>
              <w:rPr>
                <w:rStyle w:val="Datenum"/>
                <w:sz w:val="28"/>
                <w:szCs w:val="28"/>
              </w:rPr>
            </w:pPr>
          </w:p>
        </w:tc>
        <w:tc>
          <w:tcPr>
            <w:tcW w:w="1692" w:type="dxa"/>
          </w:tcPr>
          <w:p w:rsidR="002022F0" w:rsidRPr="007179D0" w:rsidRDefault="002022F0" w:rsidP="00502AFB">
            <w:pPr>
              <w:ind w:firstLine="0"/>
              <w:rPr>
                <w:rStyle w:val="Datenum"/>
                <w:sz w:val="28"/>
                <w:szCs w:val="28"/>
              </w:rPr>
            </w:pPr>
          </w:p>
        </w:tc>
        <w:tc>
          <w:tcPr>
            <w:tcW w:w="1513" w:type="dxa"/>
          </w:tcPr>
          <w:p w:rsidR="002022F0" w:rsidRPr="007179D0" w:rsidRDefault="002022F0" w:rsidP="00502AFB">
            <w:pPr>
              <w:ind w:firstLine="0"/>
              <w:rPr>
                <w:rStyle w:val="Datenum"/>
                <w:sz w:val="28"/>
                <w:szCs w:val="28"/>
              </w:rPr>
            </w:pPr>
          </w:p>
        </w:tc>
        <w:tc>
          <w:tcPr>
            <w:tcW w:w="2294" w:type="dxa"/>
          </w:tcPr>
          <w:p w:rsidR="002022F0" w:rsidRPr="007179D0" w:rsidRDefault="002022F0" w:rsidP="00A47E0A">
            <w:pPr>
              <w:ind w:left="-108" w:firstLine="0"/>
              <w:jc w:val="center"/>
              <w:rPr>
                <w:rStyle w:val="Datenum"/>
                <w:sz w:val="28"/>
                <w:szCs w:val="28"/>
              </w:rPr>
            </w:pPr>
            <w:r w:rsidRPr="007179D0">
              <w:rPr>
                <w:rStyle w:val="Datenum"/>
                <w:sz w:val="28"/>
                <w:szCs w:val="28"/>
              </w:rPr>
              <w:t xml:space="preserve">№ </w:t>
            </w:r>
            <w:sdt>
              <w:sdtPr>
                <w:rPr>
                  <w:rStyle w:val="Datenum"/>
                  <w:sz w:val="28"/>
                  <w:szCs w:val="28"/>
                  <w:lang w:val="en-US"/>
                </w:rPr>
                <w:alias w:val="Number"/>
                <w:tag w:val="Number"/>
                <w:id w:val="1438261701"/>
                <w:lock w:val="sdtLocked"/>
                <w:placeholder>
                  <w:docPart w:val="8305BE89C6854C1EBF316E4C4DE15E11"/>
                </w:placeholder>
                <w:showingPlcHdr/>
                <w:text/>
              </w:sdtPr>
              <w:sdtEndPr>
                <w:rPr>
                  <w:rStyle w:val="Datenum"/>
                </w:rPr>
              </w:sdtEndPr>
              <w:sdtContent>
                <w:r w:rsidR="00A47E0A" w:rsidRPr="007179D0">
                  <w:rPr>
                    <w:rStyle w:val="Datenum"/>
                    <w:sz w:val="28"/>
                    <w:szCs w:val="28"/>
                    <w:lang w:val="en-US"/>
                  </w:rPr>
                  <w:t>_____</w:t>
                </w:r>
              </w:sdtContent>
            </w:sdt>
          </w:p>
        </w:tc>
      </w:tr>
    </w:tbl>
    <w:tbl>
      <w:tblPr>
        <w:tblStyle w:val="a9"/>
        <w:tblpPr w:leftFromText="180" w:rightFromText="180" w:vertAnchor="text" w:horzAnchor="margin" w:tblpX="-142" w:tblpYSpec="inside"/>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394"/>
        <w:gridCol w:w="284"/>
      </w:tblGrid>
      <w:tr w:rsidR="00BB3A20" w:rsidRPr="007179D0" w:rsidTr="003728FC">
        <w:tc>
          <w:tcPr>
            <w:tcW w:w="284" w:type="dxa"/>
          </w:tcPr>
          <w:p w:rsidR="00BB3A20" w:rsidRPr="007179D0" w:rsidRDefault="00BB3A20" w:rsidP="003728FC">
            <w:pPr>
              <w:ind w:firstLine="0"/>
              <w:jc w:val="right"/>
              <w:rPr>
                <w:sz w:val="28"/>
                <w:szCs w:val="28"/>
              </w:rPr>
            </w:pPr>
            <w:r w:rsidRPr="007179D0">
              <w:rPr>
                <w:sz w:val="28"/>
                <w:szCs w:val="28"/>
              </w:rPr>
              <w:t>┌</w:t>
            </w:r>
          </w:p>
        </w:tc>
        <w:tc>
          <w:tcPr>
            <w:tcW w:w="4394" w:type="dxa"/>
          </w:tcPr>
          <w:p w:rsidR="00BB3A20" w:rsidRPr="007179D0" w:rsidRDefault="00BB3A20" w:rsidP="003728FC">
            <w:pPr>
              <w:spacing w:line="360" w:lineRule="auto"/>
              <w:ind w:firstLine="0"/>
              <w:jc w:val="right"/>
              <w:rPr>
                <w:sz w:val="28"/>
                <w:szCs w:val="28"/>
              </w:rPr>
            </w:pPr>
          </w:p>
        </w:tc>
        <w:tc>
          <w:tcPr>
            <w:tcW w:w="284" w:type="dxa"/>
          </w:tcPr>
          <w:p w:rsidR="00BB3A20" w:rsidRPr="007179D0" w:rsidRDefault="00BB3A20" w:rsidP="003728FC">
            <w:pPr>
              <w:ind w:firstLine="0"/>
              <w:jc w:val="right"/>
              <w:rPr>
                <w:sz w:val="28"/>
                <w:szCs w:val="28"/>
              </w:rPr>
            </w:pPr>
            <w:r w:rsidRPr="007179D0">
              <w:rPr>
                <w:sz w:val="28"/>
                <w:szCs w:val="28"/>
              </w:rPr>
              <w:t>┐</w:t>
            </w:r>
          </w:p>
        </w:tc>
      </w:tr>
      <w:tr w:rsidR="00BB3A20" w:rsidRPr="007179D0" w:rsidTr="003728FC">
        <w:tc>
          <w:tcPr>
            <w:tcW w:w="4962" w:type="dxa"/>
            <w:gridSpan w:val="3"/>
          </w:tcPr>
          <w:p w:rsidR="00BB3A20" w:rsidRPr="007179D0" w:rsidRDefault="00F70EE4" w:rsidP="0049143D">
            <w:pPr>
              <w:ind w:firstLine="0"/>
              <w:rPr>
                <w:sz w:val="28"/>
                <w:szCs w:val="28"/>
              </w:rPr>
            </w:pPr>
            <w:sdt>
              <w:sdtPr>
                <w:rPr>
                  <w:rStyle w:val="Datenum"/>
                  <w:b/>
                  <w:sz w:val="28"/>
                  <w:szCs w:val="28"/>
                </w:rPr>
                <w:alias w:val="Title"/>
                <w:tag w:val="Title"/>
                <w:id w:val="-1885396532"/>
                <w:placeholder>
                  <w:docPart w:val="AC56FBE1A88043EEA97C8103FF89DAD3"/>
                </w:placeholder>
                <w:text/>
              </w:sdtPr>
              <w:sdtEndPr>
                <w:rPr>
                  <w:rStyle w:val="Datenum"/>
                </w:rPr>
              </w:sdtEndPr>
              <w:sdtContent>
                <w:r w:rsidR="00CC1B1A">
                  <w:rPr>
                    <w:rStyle w:val="Datenum"/>
                    <w:b/>
                    <w:sz w:val="28"/>
                    <w:szCs w:val="28"/>
                  </w:rPr>
                  <w:t xml:space="preserve">О </w:t>
                </w:r>
                <w:r w:rsidR="00A47E0A">
                  <w:rPr>
                    <w:rStyle w:val="Datenum"/>
                    <w:b/>
                    <w:sz w:val="28"/>
                    <w:szCs w:val="28"/>
                  </w:rPr>
                  <w:t xml:space="preserve">внесении изменений в постановление администрации города Нижнего Новгорода от </w:t>
                </w:r>
                <w:r w:rsidR="0049143D">
                  <w:rPr>
                    <w:rStyle w:val="Datenum"/>
                    <w:b/>
                    <w:sz w:val="28"/>
                    <w:szCs w:val="28"/>
                  </w:rPr>
                  <w:t>30</w:t>
                </w:r>
                <w:r w:rsidR="00A47E0A">
                  <w:rPr>
                    <w:rStyle w:val="Datenum"/>
                    <w:b/>
                    <w:sz w:val="28"/>
                    <w:szCs w:val="28"/>
                  </w:rPr>
                  <w:t>.1</w:t>
                </w:r>
                <w:r w:rsidR="0049143D">
                  <w:rPr>
                    <w:rStyle w:val="Datenum"/>
                    <w:b/>
                    <w:sz w:val="28"/>
                    <w:szCs w:val="28"/>
                  </w:rPr>
                  <w:t>2</w:t>
                </w:r>
                <w:r w:rsidR="00A47E0A">
                  <w:rPr>
                    <w:rStyle w:val="Datenum"/>
                    <w:b/>
                    <w:sz w:val="28"/>
                    <w:szCs w:val="28"/>
                  </w:rPr>
                  <w:t xml:space="preserve">.2021 № </w:t>
                </w:r>
                <w:r w:rsidR="0049143D">
                  <w:rPr>
                    <w:rStyle w:val="Datenum"/>
                    <w:b/>
                    <w:sz w:val="28"/>
                    <w:szCs w:val="28"/>
                  </w:rPr>
                  <w:t>6071</w:t>
                </w:r>
                <w:r w:rsidR="00CC1B1A">
                  <w:rPr>
                    <w:rStyle w:val="Datenum"/>
                    <w:b/>
                    <w:sz w:val="28"/>
                    <w:szCs w:val="28"/>
                  </w:rPr>
                  <w:t xml:space="preserve"> </w:t>
                </w:r>
              </w:sdtContent>
            </w:sdt>
          </w:p>
        </w:tc>
      </w:tr>
    </w:tbl>
    <w:p w:rsidR="007179D0" w:rsidRPr="007179D0" w:rsidRDefault="007179D0" w:rsidP="000F19E1">
      <w:pPr>
        <w:spacing w:line="360" w:lineRule="auto"/>
        <w:rPr>
          <w:sz w:val="28"/>
          <w:szCs w:val="28"/>
        </w:rPr>
      </w:pPr>
    </w:p>
    <w:p w:rsidR="004328F6" w:rsidRPr="007179D0" w:rsidRDefault="00B542D9" w:rsidP="000F19E1">
      <w:pPr>
        <w:spacing w:line="360" w:lineRule="auto"/>
        <w:rPr>
          <w:sz w:val="28"/>
          <w:szCs w:val="28"/>
        </w:rPr>
      </w:pPr>
      <w:r w:rsidRPr="007179D0">
        <w:rPr>
          <w:sz w:val="28"/>
          <w:szCs w:val="28"/>
        </w:rPr>
        <w:br w:type="textWrapping" w:clear="all"/>
      </w:r>
    </w:p>
    <w:p w:rsidR="003728FC" w:rsidRDefault="003728FC" w:rsidP="001D7C6F">
      <w:pPr>
        <w:shd w:val="clear" w:color="auto" w:fill="FFFFFF"/>
        <w:spacing w:line="360" w:lineRule="auto"/>
        <w:ind w:firstLine="709"/>
        <w:jc w:val="both"/>
        <w:textAlignment w:val="baseline"/>
        <w:rPr>
          <w:b/>
          <w:spacing w:val="2"/>
          <w:sz w:val="28"/>
          <w:szCs w:val="28"/>
        </w:rPr>
      </w:pPr>
      <w:r>
        <w:rPr>
          <w:spacing w:val="2"/>
          <w:sz w:val="28"/>
          <w:szCs w:val="28"/>
        </w:rPr>
        <w:t xml:space="preserve">В соответствии </w:t>
      </w:r>
      <w:r w:rsidR="00A47E0A">
        <w:rPr>
          <w:spacing w:val="2"/>
          <w:sz w:val="28"/>
          <w:szCs w:val="28"/>
        </w:rPr>
        <w:t xml:space="preserve">с </w:t>
      </w:r>
      <w:r>
        <w:rPr>
          <w:spacing w:val="2"/>
          <w:sz w:val="28"/>
          <w:szCs w:val="28"/>
        </w:rPr>
        <w:t>постановле</w:t>
      </w:r>
      <w:r w:rsidR="00A47E0A">
        <w:rPr>
          <w:spacing w:val="2"/>
          <w:sz w:val="28"/>
          <w:szCs w:val="28"/>
        </w:rPr>
        <w:t>нием</w:t>
      </w:r>
      <w:r>
        <w:rPr>
          <w:spacing w:val="2"/>
          <w:sz w:val="28"/>
          <w:szCs w:val="28"/>
        </w:rPr>
        <w:t xml:space="preserve"> Правительства Нижегородской области от 10.08.2010 № 482 «О мерах по реализации Федерального закона от 28 декабря 2009 года № 381-ФЗ «Об основах государственного регулирования торговой деятельности в Российской Федерации» на территории Нижегородской области», постановлением Правительства Нижегородской об</w:t>
      </w:r>
      <w:r w:rsidR="004A4E4F">
        <w:rPr>
          <w:spacing w:val="2"/>
          <w:sz w:val="28"/>
          <w:szCs w:val="28"/>
        </w:rPr>
        <w:t>ласти от 21.03.2011 №189, статьями 52, 54</w:t>
      </w:r>
      <w:r>
        <w:rPr>
          <w:spacing w:val="2"/>
          <w:sz w:val="28"/>
          <w:szCs w:val="28"/>
        </w:rPr>
        <w:t xml:space="preserve"> Устава города Нижнего Новгорода администрация города Нижнего Новгорода </w:t>
      </w:r>
      <w:r w:rsidRPr="003728FC">
        <w:rPr>
          <w:b/>
          <w:spacing w:val="20"/>
          <w:sz w:val="28"/>
          <w:szCs w:val="28"/>
        </w:rPr>
        <w:t>постановляет:</w:t>
      </w:r>
    </w:p>
    <w:p w:rsidR="005E7531" w:rsidRDefault="001D7C6F" w:rsidP="007A5C8D">
      <w:pPr>
        <w:shd w:val="clear" w:color="auto" w:fill="FFFFFF"/>
        <w:tabs>
          <w:tab w:val="left" w:pos="1134"/>
        </w:tabs>
        <w:spacing w:line="360" w:lineRule="auto"/>
        <w:ind w:firstLine="709"/>
        <w:jc w:val="both"/>
        <w:textAlignment w:val="baseline"/>
        <w:rPr>
          <w:spacing w:val="2"/>
          <w:sz w:val="28"/>
          <w:szCs w:val="28"/>
        </w:rPr>
      </w:pPr>
      <w:r>
        <w:rPr>
          <w:spacing w:val="2"/>
          <w:sz w:val="28"/>
          <w:szCs w:val="28"/>
        </w:rPr>
        <w:t xml:space="preserve">1. </w:t>
      </w:r>
      <w:r w:rsidR="004A4E4F" w:rsidRPr="004A4E4F">
        <w:rPr>
          <w:spacing w:val="2"/>
          <w:sz w:val="28"/>
          <w:szCs w:val="28"/>
        </w:rPr>
        <w:t xml:space="preserve">Внести </w:t>
      </w:r>
      <w:r w:rsidR="00EE7233">
        <w:rPr>
          <w:spacing w:val="2"/>
          <w:sz w:val="28"/>
          <w:szCs w:val="28"/>
        </w:rPr>
        <w:t xml:space="preserve">в </w:t>
      </w:r>
      <w:r w:rsidR="001F767D" w:rsidRPr="001D7C6F">
        <w:rPr>
          <w:spacing w:val="2"/>
          <w:sz w:val="28"/>
          <w:szCs w:val="28"/>
        </w:rPr>
        <w:t>приложени</w:t>
      </w:r>
      <w:r w:rsidR="001F767D">
        <w:rPr>
          <w:spacing w:val="2"/>
          <w:sz w:val="28"/>
          <w:szCs w:val="28"/>
        </w:rPr>
        <w:t>е</w:t>
      </w:r>
      <w:r w:rsidR="001F767D" w:rsidRPr="001D7C6F">
        <w:rPr>
          <w:spacing w:val="2"/>
          <w:sz w:val="28"/>
          <w:szCs w:val="28"/>
        </w:rPr>
        <w:t xml:space="preserve"> №1</w:t>
      </w:r>
      <w:r w:rsidR="001F767D">
        <w:rPr>
          <w:spacing w:val="2"/>
          <w:sz w:val="28"/>
          <w:szCs w:val="28"/>
        </w:rPr>
        <w:t xml:space="preserve"> </w:t>
      </w:r>
      <w:r w:rsidR="00EE7233" w:rsidRPr="001D7C6F">
        <w:rPr>
          <w:spacing w:val="2"/>
          <w:sz w:val="28"/>
          <w:szCs w:val="28"/>
        </w:rPr>
        <w:t>Порядок размещения нестационарных торговых объектов на территории города Нижнего Новгорода</w:t>
      </w:r>
      <w:r w:rsidR="00EE7233">
        <w:rPr>
          <w:spacing w:val="2"/>
          <w:sz w:val="28"/>
          <w:szCs w:val="28"/>
        </w:rPr>
        <w:t xml:space="preserve"> к </w:t>
      </w:r>
      <w:r w:rsidR="005E7531" w:rsidRPr="004A4E4F">
        <w:rPr>
          <w:spacing w:val="2"/>
          <w:sz w:val="28"/>
          <w:szCs w:val="28"/>
        </w:rPr>
        <w:t>постановлени</w:t>
      </w:r>
      <w:r w:rsidR="00EE7233">
        <w:rPr>
          <w:spacing w:val="2"/>
          <w:sz w:val="28"/>
          <w:szCs w:val="28"/>
        </w:rPr>
        <w:t>ю</w:t>
      </w:r>
      <w:r w:rsidR="005E7531" w:rsidRPr="004A4E4F">
        <w:rPr>
          <w:spacing w:val="2"/>
          <w:sz w:val="28"/>
          <w:szCs w:val="28"/>
        </w:rPr>
        <w:t xml:space="preserve"> администрации города Нижнего Новгорода от </w:t>
      </w:r>
      <w:r w:rsidR="005E7531">
        <w:rPr>
          <w:spacing w:val="2"/>
          <w:sz w:val="28"/>
          <w:szCs w:val="28"/>
        </w:rPr>
        <w:t>30</w:t>
      </w:r>
      <w:r w:rsidR="005E7531" w:rsidRPr="004A4E4F">
        <w:rPr>
          <w:spacing w:val="2"/>
          <w:sz w:val="28"/>
          <w:szCs w:val="28"/>
        </w:rPr>
        <w:t>.1</w:t>
      </w:r>
      <w:r w:rsidR="005E7531">
        <w:rPr>
          <w:spacing w:val="2"/>
          <w:sz w:val="28"/>
          <w:szCs w:val="28"/>
        </w:rPr>
        <w:t>2</w:t>
      </w:r>
      <w:r w:rsidR="005E7531" w:rsidRPr="004A4E4F">
        <w:rPr>
          <w:spacing w:val="2"/>
          <w:sz w:val="28"/>
          <w:szCs w:val="28"/>
        </w:rPr>
        <w:t xml:space="preserve">.2021 № </w:t>
      </w:r>
      <w:r w:rsidR="005E7531">
        <w:rPr>
          <w:spacing w:val="2"/>
          <w:sz w:val="28"/>
          <w:szCs w:val="28"/>
        </w:rPr>
        <w:t>6071</w:t>
      </w:r>
      <w:r w:rsidR="005E7531" w:rsidRPr="004A4E4F">
        <w:rPr>
          <w:spacing w:val="2"/>
          <w:sz w:val="28"/>
          <w:szCs w:val="28"/>
        </w:rPr>
        <w:t xml:space="preserve"> «</w:t>
      </w:r>
      <w:r w:rsidR="005E7531">
        <w:rPr>
          <w:spacing w:val="2"/>
          <w:sz w:val="28"/>
          <w:szCs w:val="28"/>
        </w:rPr>
        <w:t>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02.09.2013 №3334, от 19.12.2016 №4287, от 19.01.2021 №72, от 22.05.2019 №1613</w:t>
      </w:r>
      <w:r w:rsidR="005E7531" w:rsidRPr="004A4E4F">
        <w:rPr>
          <w:spacing w:val="2"/>
          <w:sz w:val="28"/>
          <w:szCs w:val="28"/>
        </w:rPr>
        <w:t>»</w:t>
      </w:r>
      <w:r w:rsidR="005E7531">
        <w:rPr>
          <w:spacing w:val="2"/>
          <w:sz w:val="28"/>
          <w:szCs w:val="28"/>
        </w:rPr>
        <w:t xml:space="preserve"> </w:t>
      </w:r>
      <w:r w:rsidR="005E7531" w:rsidRPr="004A4E4F">
        <w:rPr>
          <w:spacing w:val="2"/>
          <w:sz w:val="28"/>
          <w:szCs w:val="28"/>
        </w:rPr>
        <w:t>следующие изменения:</w:t>
      </w:r>
    </w:p>
    <w:p w:rsidR="00505EDD" w:rsidRDefault="005E7531" w:rsidP="00A730C2">
      <w:pPr>
        <w:shd w:val="clear" w:color="auto" w:fill="FFFFFF"/>
        <w:tabs>
          <w:tab w:val="left" w:pos="1134"/>
        </w:tabs>
        <w:spacing w:line="360" w:lineRule="auto"/>
        <w:ind w:firstLine="709"/>
        <w:jc w:val="both"/>
        <w:textAlignment w:val="baseline"/>
        <w:rPr>
          <w:spacing w:val="2"/>
          <w:sz w:val="28"/>
          <w:szCs w:val="28"/>
        </w:rPr>
      </w:pPr>
      <w:r>
        <w:rPr>
          <w:spacing w:val="2"/>
          <w:sz w:val="28"/>
          <w:szCs w:val="28"/>
        </w:rPr>
        <w:t xml:space="preserve">1.1. </w:t>
      </w:r>
      <w:r w:rsidR="00505EDD">
        <w:rPr>
          <w:spacing w:val="2"/>
          <w:sz w:val="28"/>
          <w:szCs w:val="28"/>
        </w:rPr>
        <w:t>В пункте 4.3 абзац 4 заменить текстом следующего содержания:</w:t>
      </w:r>
    </w:p>
    <w:p w:rsidR="00505EDD" w:rsidRDefault="00505EDD" w:rsidP="00A730C2">
      <w:pPr>
        <w:shd w:val="clear" w:color="auto" w:fill="FFFFFF"/>
        <w:tabs>
          <w:tab w:val="left" w:pos="1134"/>
        </w:tabs>
        <w:spacing w:line="360" w:lineRule="auto"/>
        <w:ind w:firstLine="709"/>
        <w:jc w:val="both"/>
        <w:textAlignment w:val="baseline"/>
        <w:rPr>
          <w:spacing w:val="2"/>
          <w:sz w:val="28"/>
          <w:szCs w:val="28"/>
        </w:rPr>
      </w:pPr>
      <w:r>
        <w:rPr>
          <w:spacing w:val="2"/>
          <w:sz w:val="28"/>
          <w:szCs w:val="28"/>
        </w:rPr>
        <w:t>«</w:t>
      </w:r>
      <w:r w:rsidRPr="00505EDD">
        <w:rPr>
          <w:spacing w:val="2"/>
          <w:sz w:val="28"/>
          <w:szCs w:val="28"/>
        </w:rPr>
        <w:t>один раз в течении календарного года, в части</w:t>
      </w:r>
      <w:r>
        <w:rPr>
          <w:spacing w:val="2"/>
          <w:sz w:val="28"/>
          <w:szCs w:val="28"/>
        </w:rPr>
        <w:t>:</w:t>
      </w:r>
    </w:p>
    <w:p w:rsidR="00505EDD" w:rsidRDefault="00505EDD" w:rsidP="00A730C2">
      <w:pPr>
        <w:shd w:val="clear" w:color="auto" w:fill="FFFFFF"/>
        <w:tabs>
          <w:tab w:val="left" w:pos="1134"/>
        </w:tabs>
        <w:spacing w:line="360" w:lineRule="auto"/>
        <w:ind w:firstLine="709"/>
        <w:jc w:val="both"/>
        <w:textAlignment w:val="baseline"/>
        <w:rPr>
          <w:spacing w:val="2"/>
          <w:sz w:val="28"/>
          <w:szCs w:val="28"/>
        </w:rPr>
      </w:pPr>
      <w:r w:rsidRPr="00505EDD">
        <w:rPr>
          <w:spacing w:val="2"/>
          <w:sz w:val="28"/>
          <w:szCs w:val="28"/>
        </w:rPr>
        <w:t>специализации НТО;</w:t>
      </w:r>
    </w:p>
    <w:p w:rsidR="00505EDD" w:rsidRDefault="00505EDD" w:rsidP="00A730C2">
      <w:pPr>
        <w:shd w:val="clear" w:color="auto" w:fill="FFFFFF"/>
        <w:tabs>
          <w:tab w:val="left" w:pos="1134"/>
        </w:tabs>
        <w:spacing w:line="360" w:lineRule="auto"/>
        <w:ind w:firstLine="709"/>
        <w:jc w:val="both"/>
        <w:textAlignment w:val="baseline"/>
        <w:rPr>
          <w:spacing w:val="2"/>
          <w:sz w:val="28"/>
          <w:szCs w:val="28"/>
        </w:rPr>
      </w:pPr>
      <w:r w:rsidRPr="00505EDD">
        <w:rPr>
          <w:spacing w:val="2"/>
          <w:sz w:val="28"/>
          <w:szCs w:val="28"/>
        </w:rPr>
        <w:t>площади</w:t>
      </w:r>
      <w:r w:rsidRPr="00505EDD">
        <w:t xml:space="preserve"> </w:t>
      </w:r>
      <w:r w:rsidRPr="00505EDD">
        <w:rPr>
          <w:spacing w:val="2"/>
          <w:sz w:val="28"/>
          <w:szCs w:val="28"/>
        </w:rPr>
        <w:t>НТО</w:t>
      </w:r>
      <w:r w:rsidR="003E5DBC">
        <w:rPr>
          <w:spacing w:val="2"/>
          <w:sz w:val="28"/>
          <w:szCs w:val="28"/>
        </w:rPr>
        <w:t xml:space="preserve">, за исключением </w:t>
      </w:r>
      <w:r w:rsidR="00F70EE4">
        <w:rPr>
          <w:spacing w:val="2"/>
          <w:sz w:val="28"/>
          <w:szCs w:val="28"/>
        </w:rPr>
        <w:t>торговых тележек и торговых палаток</w:t>
      </w:r>
      <w:bookmarkStart w:id="0" w:name="_GoBack"/>
      <w:bookmarkEnd w:id="0"/>
      <w:r w:rsidR="003E5DBC">
        <w:rPr>
          <w:spacing w:val="2"/>
          <w:sz w:val="28"/>
          <w:szCs w:val="28"/>
        </w:rPr>
        <w:t>;»</w:t>
      </w:r>
    </w:p>
    <w:p w:rsidR="008B0F9B" w:rsidRDefault="003E5DBC" w:rsidP="00A730C2">
      <w:pPr>
        <w:shd w:val="clear" w:color="auto" w:fill="FFFFFF"/>
        <w:tabs>
          <w:tab w:val="left" w:pos="1134"/>
        </w:tabs>
        <w:spacing w:line="360" w:lineRule="auto"/>
        <w:ind w:firstLine="709"/>
        <w:jc w:val="both"/>
        <w:textAlignment w:val="baseline"/>
        <w:rPr>
          <w:spacing w:val="2"/>
          <w:sz w:val="28"/>
          <w:szCs w:val="28"/>
        </w:rPr>
      </w:pPr>
      <w:r>
        <w:rPr>
          <w:spacing w:val="2"/>
          <w:sz w:val="28"/>
          <w:szCs w:val="28"/>
        </w:rPr>
        <w:t xml:space="preserve">1.2. </w:t>
      </w:r>
      <w:r w:rsidR="008B0F9B">
        <w:rPr>
          <w:spacing w:val="2"/>
          <w:sz w:val="28"/>
          <w:szCs w:val="28"/>
        </w:rPr>
        <w:t>Дополнить пункт 4.5 следующими словами «или предоставления документов, необходимых</w:t>
      </w:r>
      <w:r w:rsidR="00356B76" w:rsidRPr="00356B76">
        <w:rPr>
          <w:spacing w:val="2"/>
          <w:sz w:val="28"/>
          <w:szCs w:val="28"/>
        </w:rPr>
        <w:t xml:space="preserve"> </w:t>
      </w:r>
      <w:r w:rsidR="00356B76">
        <w:rPr>
          <w:spacing w:val="2"/>
          <w:sz w:val="28"/>
          <w:szCs w:val="28"/>
        </w:rPr>
        <w:t>для внесения изменений в схему,</w:t>
      </w:r>
      <w:r w:rsidR="008B0F9B">
        <w:rPr>
          <w:spacing w:val="2"/>
          <w:sz w:val="28"/>
          <w:szCs w:val="28"/>
        </w:rPr>
        <w:t xml:space="preserve"> </w:t>
      </w:r>
      <w:r w:rsidR="00356B76">
        <w:rPr>
          <w:spacing w:val="2"/>
          <w:sz w:val="28"/>
          <w:szCs w:val="28"/>
        </w:rPr>
        <w:t>в соответствии с решением городской комиссии</w:t>
      </w:r>
      <w:r w:rsidR="008B0F9B">
        <w:rPr>
          <w:spacing w:val="2"/>
          <w:sz w:val="28"/>
          <w:szCs w:val="28"/>
        </w:rPr>
        <w:t xml:space="preserve">.». </w:t>
      </w:r>
    </w:p>
    <w:p w:rsidR="0000798F" w:rsidRDefault="00356B76" w:rsidP="007A5C8D">
      <w:pPr>
        <w:shd w:val="clear" w:color="auto" w:fill="FFFFFF"/>
        <w:tabs>
          <w:tab w:val="left" w:pos="1134"/>
        </w:tabs>
        <w:spacing w:line="360" w:lineRule="auto"/>
        <w:ind w:firstLine="709"/>
        <w:jc w:val="both"/>
        <w:textAlignment w:val="baseline"/>
        <w:rPr>
          <w:spacing w:val="2"/>
          <w:sz w:val="28"/>
          <w:szCs w:val="28"/>
        </w:rPr>
      </w:pPr>
      <w:r>
        <w:rPr>
          <w:spacing w:val="2"/>
          <w:sz w:val="28"/>
          <w:szCs w:val="28"/>
        </w:rPr>
        <w:lastRenderedPageBreak/>
        <w:t>1.</w:t>
      </w:r>
      <w:r w:rsidR="003E5DBC">
        <w:rPr>
          <w:spacing w:val="2"/>
          <w:sz w:val="28"/>
          <w:szCs w:val="28"/>
        </w:rPr>
        <w:t>3</w:t>
      </w:r>
      <w:r>
        <w:rPr>
          <w:spacing w:val="2"/>
          <w:sz w:val="28"/>
          <w:szCs w:val="28"/>
        </w:rPr>
        <w:t xml:space="preserve">. </w:t>
      </w:r>
      <w:r w:rsidR="0000798F">
        <w:rPr>
          <w:spacing w:val="2"/>
          <w:sz w:val="28"/>
          <w:szCs w:val="28"/>
        </w:rPr>
        <w:t>Пункт 5.3 дополнить абзацем 2 в следующей редакции</w:t>
      </w:r>
      <w:r w:rsidR="0000798F" w:rsidRPr="004A4E4F">
        <w:rPr>
          <w:spacing w:val="2"/>
          <w:sz w:val="28"/>
          <w:szCs w:val="28"/>
        </w:rPr>
        <w:t>:</w:t>
      </w:r>
    </w:p>
    <w:p w:rsidR="0000798F" w:rsidRDefault="0000798F" w:rsidP="007A5C8D">
      <w:pPr>
        <w:shd w:val="clear" w:color="auto" w:fill="FFFFFF"/>
        <w:tabs>
          <w:tab w:val="left" w:pos="1134"/>
        </w:tabs>
        <w:spacing w:line="360" w:lineRule="auto"/>
        <w:ind w:firstLine="709"/>
        <w:jc w:val="both"/>
        <w:textAlignment w:val="baseline"/>
        <w:rPr>
          <w:spacing w:val="2"/>
          <w:sz w:val="28"/>
          <w:szCs w:val="28"/>
        </w:rPr>
      </w:pPr>
      <w:r>
        <w:rPr>
          <w:spacing w:val="2"/>
          <w:sz w:val="28"/>
          <w:szCs w:val="28"/>
        </w:rPr>
        <w:t>«</w:t>
      </w:r>
      <w:r w:rsidRPr="004A127F">
        <w:rPr>
          <w:spacing w:val="2"/>
          <w:sz w:val="28"/>
          <w:szCs w:val="28"/>
        </w:rPr>
        <w:t xml:space="preserve">При принятии (изменении) градостроительной концепции развития отдельных территорий (архитектурно-художественной концепции), утвержденной постановлением администрации города Нижнего Новгорода или концепции благоустройства территорий, либо при проведении комплексного благоустройства территории, в соответствии с которыми постановлением администрации города Нижнего Новгорода выдано разрешение на размещение элементов благоустройства, либо при принятии решения об изменении типа, специализации, площади НТО в ранее заключенных (без проведения аукциона) договорах на размещение НТО городская комиссия, с целью приведения внешнего вида к вышеуказанным изменениям, принимает решение  об одностороннем внесении изменений в приложение </w:t>
      </w:r>
      <w:r>
        <w:rPr>
          <w:spacing w:val="2"/>
          <w:sz w:val="28"/>
          <w:szCs w:val="28"/>
        </w:rPr>
        <w:t>№</w:t>
      </w:r>
      <w:r w:rsidRPr="004A127F">
        <w:rPr>
          <w:spacing w:val="2"/>
          <w:sz w:val="28"/>
          <w:szCs w:val="28"/>
        </w:rPr>
        <w:t xml:space="preserve"> 2 действующего договора на размещение НТО.</w:t>
      </w:r>
      <w:r>
        <w:rPr>
          <w:spacing w:val="2"/>
          <w:sz w:val="28"/>
          <w:szCs w:val="28"/>
        </w:rPr>
        <w:t>»</w:t>
      </w:r>
    </w:p>
    <w:p w:rsidR="0000798F" w:rsidRDefault="00F06AE4" w:rsidP="007A5C8D">
      <w:pPr>
        <w:shd w:val="clear" w:color="auto" w:fill="FFFFFF"/>
        <w:tabs>
          <w:tab w:val="left" w:pos="1134"/>
        </w:tabs>
        <w:spacing w:line="360" w:lineRule="auto"/>
        <w:ind w:firstLine="709"/>
        <w:jc w:val="both"/>
        <w:textAlignment w:val="baseline"/>
        <w:rPr>
          <w:spacing w:val="2"/>
          <w:sz w:val="28"/>
          <w:szCs w:val="28"/>
        </w:rPr>
      </w:pPr>
      <w:r>
        <w:rPr>
          <w:spacing w:val="2"/>
          <w:sz w:val="28"/>
          <w:szCs w:val="28"/>
        </w:rPr>
        <w:t>1.</w:t>
      </w:r>
      <w:r w:rsidR="003E5DBC">
        <w:rPr>
          <w:spacing w:val="2"/>
          <w:sz w:val="28"/>
          <w:szCs w:val="28"/>
        </w:rPr>
        <w:t>4</w:t>
      </w:r>
      <w:r>
        <w:rPr>
          <w:spacing w:val="2"/>
          <w:sz w:val="28"/>
          <w:szCs w:val="28"/>
        </w:rPr>
        <w:t xml:space="preserve">. </w:t>
      </w:r>
      <w:r w:rsidR="0000798F" w:rsidRPr="0000798F">
        <w:rPr>
          <w:spacing w:val="2"/>
          <w:sz w:val="28"/>
          <w:szCs w:val="28"/>
        </w:rPr>
        <w:t>В абзаце 5 пункта 5.5. слова «</w:t>
      </w:r>
      <w:r w:rsidR="0000798F" w:rsidRPr="0000798F">
        <w:rPr>
          <w:sz w:val="28"/>
          <w:szCs w:val="28"/>
        </w:rPr>
        <w:t>не менее чем через 10 рабочих дней</w:t>
      </w:r>
      <w:r w:rsidR="0000798F" w:rsidRPr="0000798F">
        <w:rPr>
          <w:spacing w:val="2"/>
          <w:sz w:val="28"/>
          <w:szCs w:val="28"/>
        </w:rPr>
        <w:t>» заменить на «не более чем через 5 рабочих дней».</w:t>
      </w:r>
    </w:p>
    <w:p w:rsidR="00F06AE4" w:rsidRDefault="0000798F" w:rsidP="007A5C8D">
      <w:pPr>
        <w:shd w:val="clear" w:color="auto" w:fill="FFFFFF"/>
        <w:tabs>
          <w:tab w:val="left" w:pos="1134"/>
        </w:tabs>
        <w:spacing w:line="360" w:lineRule="auto"/>
        <w:ind w:firstLine="709"/>
        <w:jc w:val="both"/>
        <w:textAlignment w:val="baseline"/>
        <w:rPr>
          <w:spacing w:val="2"/>
          <w:sz w:val="28"/>
          <w:szCs w:val="28"/>
        </w:rPr>
      </w:pPr>
      <w:r>
        <w:rPr>
          <w:spacing w:val="2"/>
          <w:sz w:val="28"/>
          <w:szCs w:val="28"/>
        </w:rPr>
        <w:t>1.</w:t>
      </w:r>
      <w:r w:rsidR="003E5DBC">
        <w:rPr>
          <w:spacing w:val="2"/>
          <w:sz w:val="28"/>
          <w:szCs w:val="28"/>
        </w:rPr>
        <w:t>5</w:t>
      </w:r>
      <w:r>
        <w:rPr>
          <w:spacing w:val="2"/>
          <w:sz w:val="28"/>
          <w:szCs w:val="28"/>
        </w:rPr>
        <w:t xml:space="preserve">. </w:t>
      </w:r>
      <w:r w:rsidR="00F06AE4">
        <w:rPr>
          <w:spacing w:val="2"/>
          <w:sz w:val="28"/>
          <w:szCs w:val="28"/>
        </w:rPr>
        <w:t>В абзаце 6 пункта 5.5 исключить слова «того района».</w:t>
      </w:r>
    </w:p>
    <w:p w:rsidR="00D57899" w:rsidRDefault="00D57899" w:rsidP="007A5C8D">
      <w:pPr>
        <w:shd w:val="clear" w:color="auto" w:fill="FFFFFF"/>
        <w:tabs>
          <w:tab w:val="left" w:pos="1134"/>
        </w:tabs>
        <w:spacing w:line="360" w:lineRule="auto"/>
        <w:ind w:firstLine="709"/>
        <w:jc w:val="both"/>
        <w:textAlignment w:val="baseline"/>
        <w:rPr>
          <w:spacing w:val="2"/>
          <w:sz w:val="28"/>
          <w:szCs w:val="28"/>
        </w:rPr>
      </w:pPr>
      <w:r>
        <w:rPr>
          <w:spacing w:val="2"/>
          <w:sz w:val="28"/>
          <w:szCs w:val="28"/>
        </w:rPr>
        <w:t>1.</w:t>
      </w:r>
      <w:r w:rsidR="003E5DBC">
        <w:rPr>
          <w:spacing w:val="2"/>
          <w:sz w:val="28"/>
          <w:szCs w:val="28"/>
        </w:rPr>
        <w:t>6</w:t>
      </w:r>
      <w:r>
        <w:rPr>
          <w:spacing w:val="2"/>
          <w:sz w:val="28"/>
          <w:szCs w:val="28"/>
        </w:rPr>
        <w:t>. Дополнить пункт 6.2.1 абзацем следующего содержания.</w:t>
      </w:r>
    </w:p>
    <w:p w:rsidR="00D57899" w:rsidRPr="004A4E4F" w:rsidRDefault="00E9056E" w:rsidP="007A5C8D">
      <w:pPr>
        <w:shd w:val="clear" w:color="auto" w:fill="FFFFFF"/>
        <w:tabs>
          <w:tab w:val="left" w:pos="1134"/>
        </w:tabs>
        <w:spacing w:line="360" w:lineRule="auto"/>
        <w:ind w:firstLine="709"/>
        <w:jc w:val="both"/>
        <w:textAlignment w:val="baseline"/>
        <w:rPr>
          <w:spacing w:val="2"/>
          <w:sz w:val="28"/>
          <w:szCs w:val="28"/>
        </w:rPr>
      </w:pPr>
      <w:r>
        <w:rPr>
          <w:spacing w:val="2"/>
          <w:sz w:val="28"/>
          <w:szCs w:val="28"/>
        </w:rPr>
        <w:t>«</w:t>
      </w:r>
      <w:r w:rsidR="00360EAF">
        <w:rPr>
          <w:spacing w:val="2"/>
          <w:sz w:val="28"/>
          <w:szCs w:val="28"/>
        </w:rPr>
        <w:t>Департамент предпринимательства</w:t>
      </w:r>
      <w:r w:rsidR="00D57899" w:rsidRPr="00D57899">
        <w:rPr>
          <w:spacing w:val="2"/>
          <w:sz w:val="28"/>
          <w:szCs w:val="28"/>
        </w:rPr>
        <w:t xml:space="preserve"> </w:t>
      </w:r>
      <w:r>
        <w:rPr>
          <w:spacing w:val="2"/>
          <w:sz w:val="28"/>
          <w:szCs w:val="28"/>
        </w:rPr>
        <w:t>ведет</w:t>
      </w:r>
      <w:r w:rsidR="00D57899" w:rsidRPr="00D57899">
        <w:rPr>
          <w:spacing w:val="2"/>
          <w:sz w:val="28"/>
          <w:szCs w:val="28"/>
        </w:rPr>
        <w:t xml:space="preserve"> на официальном сайте муниципального образования городской округ город Нижний Новгород в информационно-телекоммуникационной сети «Интернет» переч</w:t>
      </w:r>
      <w:r>
        <w:rPr>
          <w:spacing w:val="2"/>
          <w:sz w:val="28"/>
          <w:szCs w:val="28"/>
        </w:rPr>
        <w:t>ень</w:t>
      </w:r>
      <w:r w:rsidR="00D57899" w:rsidRPr="00D57899">
        <w:rPr>
          <w:spacing w:val="2"/>
          <w:sz w:val="28"/>
          <w:szCs w:val="28"/>
        </w:rPr>
        <w:t xml:space="preserve"> объектов, по которым осуществлены обследования на предмет соответствия требованиям договора на размещение НТО, с указанием: даты проведения обследования, номера места в Схеме, адресной привязки НТО, наименования субъекта предпринимательской деятельности (сторона по договору на размещение НТО), информации о результатах обследования.</w:t>
      </w:r>
      <w:r>
        <w:rPr>
          <w:spacing w:val="2"/>
          <w:sz w:val="28"/>
          <w:szCs w:val="28"/>
        </w:rPr>
        <w:t>»</w:t>
      </w:r>
    </w:p>
    <w:p w:rsidR="00CC319B" w:rsidRDefault="002C5A75" w:rsidP="007A5C8D">
      <w:pPr>
        <w:shd w:val="clear" w:color="auto" w:fill="FFFFFF"/>
        <w:tabs>
          <w:tab w:val="left" w:pos="1134"/>
          <w:tab w:val="left" w:pos="1276"/>
        </w:tabs>
        <w:spacing w:line="360" w:lineRule="auto"/>
        <w:ind w:firstLine="709"/>
        <w:jc w:val="both"/>
        <w:textAlignment w:val="baseline"/>
        <w:rPr>
          <w:spacing w:val="2"/>
          <w:sz w:val="28"/>
          <w:szCs w:val="28"/>
        </w:rPr>
      </w:pPr>
      <w:r>
        <w:rPr>
          <w:spacing w:val="2"/>
          <w:sz w:val="28"/>
          <w:szCs w:val="28"/>
        </w:rPr>
        <w:t>1.</w:t>
      </w:r>
      <w:r w:rsidR="003E5DBC">
        <w:rPr>
          <w:spacing w:val="2"/>
          <w:sz w:val="28"/>
          <w:szCs w:val="28"/>
        </w:rPr>
        <w:t>7</w:t>
      </w:r>
      <w:r>
        <w:rPr>
          <w:spacing w:val="2"/>
          <w:sz w:val="28"/>
          <w:szCs w:val="28"/>
        </w:rPr>
        <w:t xml:space="preserve">. </w:t>
      </w:r>
      <w:r w:rsidR="0009283B">
        <w:rPr>
          <w:spacing w:val="2"/>
          <w:sz w:val="28"/>
          <w:szCs w:val="28"/>
        </w:rPr>
        <w:t>П</w:t>
      </w:r>
      <w:r w:rsidR="00F14613">
        <w:rPr>
          <w:spacing w:val="2"/>
          <w:sz w:val="28"/>
          <w:szCs w:val="28"/>
        </w:rPr>
        <w:t>одпункт</w:t>
      </w:r>
      <w:r w:rsidR="00DB2625">
        <w:rPr>
          <w:spacing w:val="2"/>
          <w:sz w:val="28"/>
          <w:szCs w:val="28"/>
        </w:rPr>
        <w:t xml:space="preserve"> 6.2.3 </w:t>
      </w:r>
      <w:r w:rsidR="0009283B">
        <w:rPr>
          <w:spacing w:val="2"/>
          <w:sz w:val="28"/>
          <w:szCs w:val="28"/>
        </w:rPr>
        <w:t>изложить в следующей редакции</w:t>
      </w:r>
      <w:r w:rsidR="00CC319B" w:rsidRPr="00CC319B">
        <w:rPr>
          <w:spacing w:val="2"/>
          <w:sz w:val="28"/>
          <w:szCs w:val="28"/>
        </w:rPr>
        <w:t>:</w:t>
      </w:r>
    </w:p>
    <w:p w:rsidR="006F1815"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Pr>
          <w:spacing w:val="2"/>
          <w:sz w:val="28"/>
          <w:szCs w:val="28"/>
        </w:rPr>
        <w:t>«</w:t>
      </w:r>
      <w:r w:rsidRPr="0009283B">
        <w:rPr>
          <w:spacing w:val="2"/>
          <w:sz w:val="28"/>
          <w:szCs w:val="28"/>
        </w:rPr>
        <w:t xml:space="preserve">6.2.3. Плановое и внеплановое обследование НТО на предмет соответствия требованиям договора на размещение НТО </w:t>
      </w:r>
      <w:r w:rsidR="004B37CB">
        <w:rPr>
          <w:spacing w:val="2"/>
          <w:sz w:val="28"/>
          <w:szCs w:val="28"/>
        </w:rPr>
        <w:t>(далее – плановое обследование, внеплановое обследование)</w:t>
      </w:r>
      <w:r w:rsidRPr="0009283B">
        <w:rPr>
          <w:spacing w:val="2"/>
          <w:sz w:val="28"/>
          <w:szCs w:val="28"/>
        </w:rPr>
        <w:t>.</w:t>
      </w:r>
      <w:r w:rsidR="006F1815" w:rsidRPr="006F1815">
        <w:rPr>
          <w:spacing w:val="2"/>
          <w:sz w:val="28"/>
          <w:szCs w:val="28"/>
        </w:rPr>
        <w:t xml:space="preserve"> </w:t>
      </w:r>
    </w:p>
    <w:p w:rsidR="0009283B" w:rsidRPr="0009283B" w:rsidRDefault="005370DA" w:rsidP="0009283B">
      <w:pPr>
        <w:shd w:val="clear" w:color="auto" w:fill="FFFFFF"/>
        <w:tabs>
          <w:tab w:val="left" w:pos="1134"/>
          <w:tab w:val="left" w:pos="1276"/>
        </w:tabs>
        <w:spacing w:line="360" w:lineRule="auto"/>
        <w:ind w:firstLine="709"/>
        <w:jc w:val="both"/>
        <w:textAlignment w:val="baseline"/>
        <w:rPr>
          <w:spacing w:val="2"/>
          <w:sz w:val="28"/>
          <w:szCs w:val="28"/>
        </w:rPr>
      </w:pPr>
      <w:r w:rsidRPr="005370DA">
        <w:rPr>
          <w:spacing w:val="2"/>
          <w:sz w:val="28"/>
          <w:szCs w:val="28"/>
        </w:rPr>
        <w:t>Плановое обследование проводится</w:t>
      </w:r>
      <w:r w:rsidR="0009283B" w:rsidRPr="0009283B">
        <w:rPr>
          <w:spacing w:val="2"/>
          <w:sz w:val="28"/>
          <w:szCs w:val="28"/>
        </w:rPr>
        <w:t xml:space="preserve"> в соответствии с графиком плановых обследований, утвержденным </w:t>
      </w:r>
      <w:proofErr w:type="spellStart"/>
      <w:r w:rsidR="0009283B" w:rsidRPr="0009283B">
        <w:rPr>
          <w:spacing w:val="2"/>
          <w:sz w:val="28"/>
          <w:szCs w:val="28"/>
        </w:rPr>
        <w:t>УАТиМК</w:t>
      </w:r>
      <w:proofErr w:type="spellEnd"/>
      <w:r w:rsidR="0009283B" w:rsidRPr="0009283B">
        <w:rPr>
          <w:spacing w:val="2"/>
          <w:sz w:val="28"/>
          <w:szCs w:val="28"/>
        </w:rPr>
        <w:t>, для НТО со сроком размещения:</w:t>
      </w:r>
    </w:p>
    <w:p w:rsidR="0009283B" w:rsidRP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от 63 календарных дней до 365 календарных дней включительно - один раз в середине срока действия договора;</w:t>
      </w:r>
    </w:p>
    <w:p w:rsidR="0009283B" w:rsidRP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свыше 365 календарных дней - один раза в год.</w:t>
      </w:r>
    </w:p>
    <w:p w:rsidR="005370DA" w:rsidRDefault="005370DA" w:rsidP="0009283B">
      <w:pPr>
        <w:shd w:val="clear" w:color="auto" w:fill="FFFFFF"/>
        <w:tabs>
          <w:tab w:val="left" w:pos="1134"/>
          <w:tab w:val="left" w:pos="1276"/>
        </w:tabs>
        <w:spacing w:line="360" w:lineRule="auto"/>
        <w:ind w:firstLine="709"/>
        <w:jc w:val="both"/>
        <w:textAlignment w:val="baseline"/>
        <w:rPr>
          <w:spacing w:val="2"/>
          <w:sz w:val="28"/>
          <w:szCs w:val="28"/>
        </w:rPr>
      </w:pPr>
      <w:r>
        <w:rPr>
          <w:spacing w:val="2"/>
          <w:sz w:val="28"/>
          <w:szCs w:val="28"/>
        </w:rPr>
        <w:lastRenderedPageBreak/>
        <w:t>Внеп</w:t>
      </w:r>
      <w:r w:rsidRPr="005370DA">
        <w:rPr>
          <w:spacing w:val="2"/>
          <w:sz w:val="28"/>
          <w:szCs w:val="28"/>
        </w:rPr>
        <w:t xml:space="preserve">лановое обследование проводится </w:t>
      </w:r>
    </w:p>
    <w:p w:rsidR="0009283B" w:rsidRP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 xml:space="preserve">не позднее 30 календарных дней </w:t>
      </w:r>
      <w:r w:rsidR="00D669D5">
        <w:rPr>
          <w:spacing w:val="2"/>
          <w:sz w:val="28"/>
          <w:szCs w:val="28"/>
        </w:rPr>
        <w:t xml:space="preserve">с даты </w:t>
      </w:r>
      <w:r w:rsidRPr="0009283B">
        <w:rPr>
          <w:spacing w:val="2"/>
          <w:sz w:val="28"/>
          <w:szCs w:val="28"/>
        </w:rPr>
        <w:t>повторно</w:t>
      </w:r>
      <w:r w:rsidR="00D669D5">
        <w:rPr>
          <w:spacing w:val="2"/>
          <w:sz w:val="28"/>
          <w:szCs w:val="28"/>
        </w:rPr>
        <w:t>го выявления</w:t>
      </w:r>
      <w:r w:rsidRPr="0009283B">
        <w:rPr>
          <w:spacing w:val="2"/>
          <w:sz w:val="28"/>
          <w:szCs w:val="28"/>
        </w:rPr>
        <w:t xml:space="preserve"> не</w:t>
      </w:r>
      <w:r w:rsidR="00D669D5">
        <w:rPr>
          <w:spacing w:val="2"/>
          <w:sz w:val="28"/>
          <w:szCs w:val="28"/>
        </w:rPr>
        <w:t xml:space="preserve"> </w:t>
      </w:r>
      <w:r w:rsidRPr="0009283B">
        <w:rPr>
          <w:spacing w:val="2"/>
          <w:sz w:val="28"/>
          <w:szCs w:val="28"/>
        </w:rPr>
        <w:t>устран</w:t>
      </w:r>
      <w:r w:rsidR="00D669D5">
        <w:rPr>
          <w:spacing w:val="2"/>
          <w:sz w:val="28"/>
          <w:szCs w:val="28"/>
        </w:rPr>
        <w:t>енных</w:t>
      </w:r>
      <w:r w:rsidRPr="0009283B">
        <w:rPr>
          <w:spacing w:val="2"/>
          <w:sz w:val="28"/>
          <w:szCs w:val="28"/>
        </w:rPr>
        <w:t xml:space="preserve"> нарушений, в случае если не принималось решение об одностороннем расторжении договора;</w:t>
      </w:r>
    </w:p>
    <w:p w:rsidR="0009283B" w:rsidRP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 xml:space="preserve">не позднее пяти календарных дней со дня поступления в администрацию города Нижнего Новгорода обращения или жалобы, информации от контролирующих органов на нарушения условий договора на размещение НТО или поступления в </w:t>
      </w:r>
      <w:proofErr w:type="spellStart"/>
      <w:r w:rsidRPr="0009283B">
        <w:rPr>
          <w:spacing w:val="2"/>
          <w:sz w:val="28"/>
          <w:szCs w:val="28"/>
        </w:rPr>
        <w:t>УАТиМК</w:t>
      </w:r>
      <w:proofErr w:type="spellEnd"/>
      <w:r w:rsidRPr="0009283B">
        <w:rPr>
          <w:spacing w:val="2"/>
          <w:sz w:val="28"/>
          <w:szCs w:val="28"/>
        </w:rPr>
        <w:t xml:space="preserve"> обращения департамента предпринимательства.</w:t>
      </w:r>
    </w:p>
    <w:p w:rsid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 xml:space="preserve">Инициатором внепланового обследования </w:t>
      </w:r>
      <w:r w:rsidR="00D669D5" w:rsidRPr="0009283B">
        <w:rPr>
          <w:spacing w:val="2"/>
          <w:sz w:val="28"/>
          <w:szCs w:val="28"/>
        </w:rPr>
        <w:t xml:space="preserve">при поступлении в администрацию города Нижнего Новгорода обращения или жалобы на деятельность конкретного НТО </w:t>
      </w:r>
      <w:r w:rsidRPr="0009283B">
        <w:rPr>
          <w:spacing w:val="2"/>
          <w:sz w:val="28"/>
          <w:szCs w:val="28"/>
        </w:rPr>
        <w:t>выступ</w:t>
      </w:r>
      <w:r w:rsidR="00D669D5">
        <w:rPr>
          <w:spacing w:val="2"/>
          <w:sz w:val="28"/>
          <w:szCs w:val="28"/>
        </w:rPr>
        <w:t>ает</w:t>
      </w:r>
      <w:r w:rsidRPr="0009283B">
        <w:rPr>
          <w:spacing w:val="2"/>
          <w:sz w:val="28"/>
          <w:szCs w:val="28"/>
        </w:rPr>
        <w:t xml:space="preserve"> департамент предпринимательства.</w:t>
      </w:r>
    </w:p>
    <w:p w:rsidR="007B2088" w:rsidRDefault="007B2088" w:rsidP="0009283B">
      <w:pPr>
        <w:shd w:val="clear" w:color="auto" w:fill="FFFFFF"/>
        <w:tabs>
          <w:tab w:val="left" w:pos="1134"/>
          <w:tab w:val="left" w:pos="1276"/>
        </w:tabs>
        <w:spacing w:line="360" w:lineRule="auto"/>
        <w:ind w:firstLine="709"/>
        <w:jc w:val="both"/>
        <w:textAlignment w:val="baseline"/>
        <w:rPr>
          <w:spacing w:val="2"/>
          <w:sz w:val="28"/>
          <w:szCs w:val="28"/>
        </w:rPr>
      </w:pPr>
      <w:r w:rsidRPr="007B2088">
        <w:rPr>
          <w:spacing w:val="2"/>
          <w:sz w:val="28"/>
          <w:szCs w:val="28"/>
        </w:rPr>
        <w:t xml:space="preserve">Плановые и внеплановые обследования могут </w:t>
      </w:r>
      <w:r>
        <w:rPr>
          <w:spacing w:val="2"/>
          <w:sz w:val="28"/>
          <w:szCs w:val="28"/>
        </w:rPr>
        <w:t>однократными, в случае отсутствия выявленных нарушений,</w:t>
      </w:r>
      <w:r w:rsidRPr="007B2088">
        <w:rPr>
          <w:spacing w:val="2"/>
          <w:sz w:val="28"/>
          <w:szCs w:val="28"/>
        </w:rPr>
        <w:t xml:space="preserve"> или повторными, проводимыми на предмет проверки устранения нарушения, выявленного при перв</w:t>
      </w:r>
      <w:r>
        <w:rPr>
          <w:spacing w:val="2"/>
          <w:sz w:val="28"/>
          <w:szCs w:val="28"/>
        </w:rPr>
        <w:t>ом</w:t>
      </w:r>
      <w:r w:rsidRPr="007B2088">
        <w:rPr>
          <w:spacing w:val="2"/>
          <w:sz w:val="28"/>
          <w:szCs w:val="28"/>
        </w:rPr>
        <w:t xml:space="preserve"> обследовании. Обследования проводятся рабочей группой самостоятельно в течении одного рабочего дня.</w:t>
      </w:r>
    </w:p>
    <w:p w:rsidR="007B2088" w:rsidRDefault="0009283B" w:rsidP="006F1815">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6.2.3.</w:t>
      </w:r>
      <w:r w:rsidR="005370DA">
        <w:rPr>
          <w:spacing w:val="2"/>
          <w:sz w:val="28"/>
          <w:szCs w:val="28"/>
        </w:rPr>
        <w:t>1</w:t>
      </w:r>
      <w:r w:rsidRPr="0009283B">
        <w:rPr>
          <w:spacing w:val="2"/>
          <w:sz w:val="28"/>
          <w:szCs w:val="28"/>
        </w:rPr>
        <w:t xml:space="preserve">. Процедура </w:t>
      </w:r>
      <w:r w:rsidR="006F1815">
        <w:rPr>
          <w:spacing w:val="2"/>
          <w:sz w:val="28"/>
          <w:szCs w:val="28"/>
        </w:rPr>
        <w:t>проведения обследования</w:t>
      </w:r>
      <w:r w:rsidR="007B2088">
        <w:rPr>
          <w:spacing w:val="2"/>
          <w:sz w:val="28"/>
          <w:szCs w:val="28"/>
        </w:rPr>
        <w:t>.</w:t>
      </w:r>
    </w:p>
    <w:p w:rsid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Рабочая группа в день проведения обследования вручает субъекту предпринимательской деятельности или его представителю акт обследования и (или) предупреждение, в котором, в случае обнаружения нарушений, уведомляет субъекта предпринимательской деятельности о необходимости устранения выявленных нарушений в срок не более десяти календарных дней.</w:t>
      </w:r>
    </w:p>
    <w:p w:rsidR="0009283B" w:rsidRP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В случае невозможности вручения субъекту предпринимательской деятельности или его представителю в день проведения обследования акта обследования и предупреждения:</w:t>
      </w:r>
    </w:p>
    <w:p w:rsidR="0009283B" w:rsidRPr="0009283B" w:rsidRDefault="00861029" w:rsidP="0009283B">
      <w:pPr>
        <w:shd w:val="clear" w:color="auto" w:fill="FFFFFF"/>
        <w:tabs>
          <w:tab w:val="left" w:pos="1134"/>
          <w:tab w:val="left" w:pos="1276"/>
        </w:tabs>
        <w:spacing w:line="360" w:lineRule="auto"/>
        <w:ind w:firstLine="709"/>
        <w:jc w:val="both"/>
        <w:textAlignment w:val="baseline"/>
        <w:rPr>
          <w:spacing w:val="2"/>
          <w:sz w:val="28"/>
          <w:szCs w:val="28"/>
        </w:rPr>
      </w:pPr>
      <w:r>
        <w:rPr>
          <w:spacing w:val="2"/>
          <w:sz w:val="28"/>
          <w:szCs w:val="28"/>
        </w:rPr>
        <w:t>р</w:t>
      </w:r>
      <w:r w:rsidR="0009283B" w:rsidRPr="0009283B">
        <w:rPr>
          <w:spacing w:val="2"/>
          <w:sz w:val="28"/>
          <w:szCs w:val="28"/>
        </w:rPr>
        <w:t xml:space="preserve">абочая группа обеспечивает размещение копии предупреждения на обследуемом НТО, независимо функционирует объект или нет, а также осуществляет </w:t>
      </w:r>
      <w:proofErr w:type="spellStart"/>
      <w:r w:rsidR="0009283B" w:rsidRPr="0009283B">
        <w:rPr>
          <w:spacing w:val="2"/>
          <w:sz w:val="28"/>
          <w:szCs w:val="28"/>
        </w:rPr>
        <w:t>фотофиксацию</w:t>
      </w:r>
      <w:proofErr w:type="spellEnd"/>
      <w:r w:rsidR="0009283B" w:rsidRPr="0009283B">
        <w:rPr>
          <w:spacing w:val="2"/>
          <w:sz w:val="28"/>
          <w:szCs w:val="28"/>
        </w:rPr>
        <w:t xml:space="preserve"> его размещения на НТО</w:t>
      </w:r>
      <w:r>
        <w:rPr>
          <w:spacing w:val="2"/>
          <w:sz w:val="28"/>
          <w:szCs w:val="28"/>
        </w:rPr>
        <w:t>.</w:t>
      </w:r>
    </w:p>
    <w:p w:rsidR="00E9056E" w:rsidRDefault="00360EAF" w:rsidP="0009283B">
      <w:pPr>
        <w:shd w:val="clear" w:color="auto" w:fill="FFFFFF"/>
        <w:tabs>
          <w:tab w:val="left" w:pos="1134"/>
          <w:tab w:val="left" w:pos="1276"/>
        </w:tabs>
        <w:spacing w:line="360" w:lineRule="auto"/>
        <w:ind w:firstLine="709"/>
        <w:jc w:val="both"/>
        <w:textAlignment w:val="baseline"/>
        <w:rPr>
          <w:spacing w:val="2"/>
          <w:sz w:val="28"/>
          <w:szCs w:val="28"/>
        </w:rPr>
      </w:pPr>
      <w:r>
        <w:rPr>
          <w:spacing w:val="2"/>
          <w:sz w:val="28"/>
          <w:szCs w:val="28"/>
        </w:rPr>
        <w:t>Департамент предпринимательства</w:t>
      </w:r>
      <w:r w:rsidR="0009283B" w:rsidRPr="0009283B">
        <w:rPr>
          <w:spacing w:val="2"/>
          <w:sz w:val="28"/>
          <w:szCs w:val="28"/>
        </w:rPr>
        <w:t xml:space="preserve"> в срок не позднее </w:t>
      </w:r>
      <w:r w:rsidR="00E9056E">
        <w:rPr>
          <w:spacing w:val="2"/>
          <w:sz w:val="28"/>
          <w:szCs w:val="28"/>
        </w:rPr>
        <w:t>одного</w:t>
      </w:r>
      <w:r w:rsidR="0009283B" w:rsidRPr="0009283B">
        <w:rPr>
          <w:spacing w:val="2"/>
          <w:sz w:val="28"/>
          <w:szCs w:val="28"/>
        </w:rPr>
        <w:t xml:space="preserve"> рабоч</w:t>
      </w:r>
      <w:r w:rsidR="00E9056E">
        <w:rPr>
          <w:spacing w:val="2"/>
          <w:sz w:val="28"/>
          <w:szCs w:val="28"/>
        </w:rPr>
        <w:t>его</w:t>
      </w:r>
      <w:r w:rsidR="0009283B" w:rsidRPr="0009283B">
        <w:rPr>
          <w:spacing w:val="2"/>
          <w:sz w:val="28"/>
          <w:szCs w:val="28"/>
        </w:rPr>
        <w:t xml:space="preserve"> дн</w:t>
      </w:r>
      <w:r w:rsidR="00E9056E">
        <w:rPr>
          <w:spacing w:val="2"/>
          <w:sz w:val="28"/>
          <w:szCs w:val="28"/>
        </w:rPr>
        <w:t>я</w:t>
      </w:r>
      <w:r w:rsidR="0009283B" w:rsidRPr="0009283B">
        <w:rPr>
          <w:spacing w:val="2"/>
          <w:sz w:val="28"/>
          <w:szCs w:val="28"/>
        </w:rPr>
        <w:t xml:space="preserve"> с даты </w:t>
      </w:r>
      <w:r w:rsidR="00B319BD">
        <w:rPr>
          <w:spacing w:val="2"/>
          <w:sz w:val="28"/>
          <w:szCs w:val="28"/>
        </w:rPr>
        <w:t>поступления информации о результатах обследования</w:t>
      </w:r>
      <w:r w:rsidR="0009283B" w:rsidRPr="0009283B">
        <w:rPr>
          <w:spacing w:val="2"/>
          <w:sz w:val="28"/>
          <w:szCs w:val="28"/>
        </w:rPr>
        <w:t xml:space="preserve"> осуществляет размещение </w:t>
      </w:r>
      <w:r w:rsidR="00866236">
        <w:rPr>
          <w:spacing w:val="2"/>
          <w:sz w:val="28"/>
          <w:szCs w:val="28"/>
        </w:rPr>
        <w:t xml:space="preserve">(дополнение) </w:t>
      </w:r>
      <w:r w:rsidR="005C3615" w:rsidRPr="0009283B">
        <w:rPr>
          <w:spacing w:val="2"/>
          <w:sz w:val="28"/>
          <w:szCs w:val="28"/>
        </w:rPr>
        <w:t xml:space="preserve">на официальном сайте муниципального образования городской округ город Нижний Новгород в </w:t>
      </w:r>
      <w:r w:rsidR="005C3615" w:rsidRPr="00866236">
        <w:rPr>
          <w:spacing w:val="2"/>
          <w:sz w:val="28"/>
          <w:szCs w:val="28"/>
        </w:rPr>
        <w:t xml:space="preserve">информационно-телекоммуникационной сети «Интернет» </w:t>
      </w:r>
      <w:r w:rsidR="0009283B" w:rsidRPr="00866236">
        <w:rPr>
          <w:spacing w:val="2"/>
          <w:sz w:val="28"/>
          <w:szCs w:val="28"/>
        </w:rPr>
        <w:t>перечня объектов, по которым осуществлены обследования на предмет соответствия требованиям договора на размещение НТО</w:t>
      </w:r>
      <w:r w:rsidR="00A7544D">
        <w:rPr>
          <w:spacing w:val="2"/>
          <w:sz w:val="28"/>
          <w:szCs w:val="28"/>
        </w:rPr>
        <w:t>.</w:t>
      </w:r>
    </w:p>
    <w:p w:rsid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 xml:space="preserve">Субъект предпринимательской деятельности считается должным образом уведомлен о результатах обследования по истечении трёх календарных дней с даты размещения </w:t>
      </w:r>
      <w:r w:rsidR="00866236">
        <w:rPr>
          <w:spacing w:val="2"/>
          <w:sz w:val="28"/>
          <w:szCs w:val="28"/>
        </w:rPr>
        <w:t xml:space="preserve">(дополнения) </w:t>
      </w:r>
      <w:r w:rsidR="005C3615" w:rsidRPr="0009283B">
        <w:rPr>
          <w:spacing w:val="2"/>
          <w:sz w:val="28"/>
          <w:szCs w:val="28"/>
        </w:rPr>
        <w:t>на официальном сайте муниципального образования городской округ город Нижний Новгород в информационно-телекоммуникационной сети «Интернет»</w:t>
      </w:r>
      <w:r w:rsidR="005C3615">
        <w:rPr>
          <w:spacing w:val="2"/>
          <w:sz w:val="28"/>
          <w:szCs w:val="28"/>
        </w:rPr>
        <w:t xml:space="preserve"> </w:t>
      </w:r>
      <w:r w:rsidRPr="0009283B">
        <w:rPr>
          <w:spacing w:val="2"/>
          <w:sz w:val="28"/>
          <w:szCs w:val="28"/>
        </w:rPr>
        <w:t>перечня объектов, по которым осуществлены обследования на предмет соответствия требованиям договора на размещение НТО.</w:t>
      </w:r>
    </w:p>
    <w:p w:rsidR="00866FC0" w:rsidRDefault="00866FC0" w:rsidP="0009283B">
      <w:pPr>
        <w:shd w:val="clear" w:color="auto" w:fill="FFFFFF"/>
        <w:tabs>
          <w:tab w:val="left" w:pos="1134"/>
          <w:tab w:val="left" w:pos="1276"/>
        </w:tabs>
        <w:spacing w:line="360" w:lineRule="auto"/>
        <w:ind w:firstLine="709"/>
        <w:jc w:val="both"/>
        <w:textAlignment w:val="baseline"/>
        <w:rPr>
          <w:spacing w:val="2"/>
          <w:sz w:val="28"/>
          <w:szCs w:val="28"/>
        </w:rPr>
      </w:pPr>
      <w:r w:rsidRPr="00866FC0">
        <w:rPr>
          <w:spacing w:val="2"/>
          <w:sz w:val="28"/>
          <w:szCs w:val="28"/>
        </w:rPr>
        <w:t>Субъект предпринимательской деятельности</w:t>
      </w:r>
      <w:r>
        <w:rPr>
          <w:spacing w:val="2"/>
          <w:sz w:val="28"/>
          <w:szCs w:val="28"/>
        </w:rPr>
        <w:t xml:space="preserve"> в праве обратиться в</w:t>
      </w:r>
      <w:r w:rsidRPr="00866FC0">
        <w:t xml:space="preserve"> </w:t>
      </w:r>
      <w:r w:rsidRPr="00866FC0">
        <w:rPr>
          <w:spacing w:val="2"/>
          <w:sz w:val="28"/>
          <w:szCs w:val="28"/>
        </w:rPr>
        <w:t>Департамент предпринимательства</w:t>
      </w:r>
      <w:r>
        <w:rPr>
          <w:spacing w:val="2"/>
          <w:sz w:val="28"/>
          <w:szCs w:val="28"/>
        </w:rPr>
        <w:t xml:space="preserve"> для получения информации о результатах обследования после </w:t>
      </w:r>
      <w:r w:rsidRPr="00866FC0">
        <w:rPr>
          <w:spacing w:val="2"/>
          <w:sz w:val="28"/>
          <w:szCs w:val="28"/>
        </w:rPr>
        <w:t>размещения (дополнения) на официальном сайте муниципального образования городской округ город Нижний Новгород в информационно-телекоммуникационной сети «Интернет» перечня объектов, по которым осуществлены обследования на предмет соответствия требованиям договора на размещение НТО</w:t>
      </w:r>
      <w:r>
        <w:rPr>
          <w:spacing w:val="2"/>
          <w:sz w:val="28"/>
          <w:szCs w:val="28"/>
        </w:rPr>
        <w:t>.</w:t>
      </w:r>
    </w:p>
    <w:p w:rsidR="0009283B" w:rsidRP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Субъект предпринимательской деятельности своими силами и за свой счет устраняет все обнаруженные нарушения в выше установленные сроки.</w:t>
      </w:r>
    </w:p>
    <w:p w:rsidR="0009283B" w:rsidRP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6.2.3.</w:t>
      </w:r>
      <w:r w:rsidR="007B2088">
        <w:rPr>
          <w:spacing w:val="2"/>
          <w:sz w:val="28"/>
          <w:szCs w:val="28"/>
        </w:rPr>
        <w:t>2</w:t>
      </w:r>
      <w:r w:rsidRPr="0009283B">
        <w:rPr>
          <w:spacing w:val="2"/>
          <w:sz w:val="28"/>
          <w:szCs w:val="28"/>
        </w:rPr>
        <w:t>. Процедура проведения повторного обследования:</w:t>
      </w:r>
    </w:p>
    <w:p w:rsidR="0009283B" w:rsidRP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 xml:space="preserve">Рабочая группа проводит повторное обследование нестационарных кафе в срок не позднее двух рабочих дней, прочих НТО - не более пяти рабочих дней со дня истечения срока, указанного в акте обследования, в случае вручения его в день проведения обследования. </w:t>
      </w:r>
    </w:p>
    <w:p w:rsid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В случаях если Рабочая группа в день проведения обследования не вручила субъекту предпринимательской деятельности или его представителю акт обследования и (или) предупреждение, с информацией об обнаружении нарушений, Рабочая группа пров</w:t>
      </w:r>
      <w:r w:rsidR="003C6D74">
        <w:rPr>
          <w:spacing w:val="2"/>
          <w:sz w:val="28"/>
          <w:szCs w:val="28"/>
        </w:rPr>
        <w:t>одит повторное обследование НТО</w:t>
      </w:r>
      <w:r w:rsidR="003C6D74" w:rsidRPr="003C6D74">
        <w:rPr>
          <w:spacing w:val="2"/>
          <w:sz w:val="28"/>
          <w:szCs w:val="28"/>
        </w:rPr>
        <w:t xml:space="preserve"> </w:t>
      </w:r>
      <w:r w:rsidR="006B4C2D" w:rsidRPr="006B4C2D">
        <w:rPr>
          <w:spacing w:val="2"/>
          <w:sz w:val="28"/>
          <w:szCs w:val="28"/>
        </w:rPr>
        <w:t>в срок не позднее тринадцати календарных дней со дня размещения перечня объектов, по которым осуществлены обследования на предмет соответствия требованиям договора на размещение НТО на официальном сайте муниципального образования городской округ город Нижний Новгород в информационно-телекоммуникационной сети «Интернет»</w:t>
      </w:r>
      <w:r w:rsidR="00627A2C" w:rsidRPr="00627A2C">
        <w:rPr>
          <w:spacing w:val="2"/>
          <w:sz w:val="28"/>
          <w:szCs w:val="28"/>
        </w:rPr>
        <w:t>.</w:t>
      </w:r>
    </w:p>
    <w:p w:rsid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Если в ходе повторного обследования НТО рабочая группа обнаружит не</w:t>
      </w:r>
      <w:r w:rsidR="008010EF">
        <w:rPr>
          <w:spacing w:val="2"/>
          <w:sz w:val="28"/>
          <w:szCs w:val="28"/>
        </w:rPr>
        <w:t xml:space="preserve"> </w:t>
      </w:r>
      <w:r w:rsidRPr="0009283B">
        <w:rPr>
          <w:spacing w:val="2"/>
          <w:sz w:val="28"/>
          <w:szCs w:val="28"/>
        </w:rPr>
        <w:t>устраненные нарушения, рабочей группой в день проведения повторного обследования делается отметка в акте обследования</w:t>
      </w:r>
      <w:r w:rsidR="006B4C2D">
        <w:rPr>
          <w:spacing w:val="2"/>
          <w:sz w:val="28"/>
          <w:szCs w:val="28"/>
        </w:rPr>
        <w:t xml:space="preserve"> с указанием перечня </w:t>
      </w:r>
      <w:r w:rsidR="008010EF">
        <w:rPr>
          <w:spacing w:val="2"/>
          <w:sz w:val="28"/>
          <w:szCs w:val="28"/>
        </w:rPr>
        <w:t>не устранённых</w:t>
      </w:r>
      <w:r w:rsidR="006B4C2D">
        <w:rPr>
          <w:spacing w:val="2"/>
          <w:sz w:val="28"/>
          <w:szCs w:val="28"/>
        </w:rPr>
        <w:t xml:space="preserve"> нарушений.</w:t>
      </w:r>
    </w:p>
    <w:p w:rsidR="00BD5C55" w:rsidRPr="0009283B" w:rsidRDefault="00360EAF" w:rsidP="00BD5C55">
      <w:pPr>
        <w:shd w:val="clear" w:color="auto" w:fill="FFFFFF"/>
        <w:tabs>
          <w:tab w:val="left" w:pos="1134"/>
          <w:tab w:val="left" w:pos="1276"/>
        </w:tabs>
        <w:spacing w:line="360" w:lineRule="auto"/>
        <w:ind w:firstLine="709"/>
        <w:jc w:val="both"/>
        <w:textAlignment w:val="baseline"/>
        <w:rPr>
          <w:spacing w:val="2"/>
          <w:sz w:val="28"/>
          <w:szCs w:val="28"/>
        </w:rPr>
      </w:pPr>
      <w:r>
        <w:rPr>
          <w:spacing w:val="2"/>
          <w:sz w:val="28"/>
          <w:szCs w:val="28"/>
        </w:rPr>
        <w:t>Департамент предпринимательства</w:t>
      </w:r>
      <w:r w:rsidR="00BD5C55" w:rsidRPr="00BD5C55">
        <w:rPr>
          <w:spacing w:val="2"/>
          <w:sz w:val="28"/>
          <w:szCs w:val="28"/>
        </w:rPr>
        <w:t xml:space="preserve"> в срок не позднее одного рабочего дня с даты проведения </w:t>
      </w:r>
      <w:r w:rsidR="00BD5C55">
        <w:rPr>
          <w:spacing w:val="2"/>
          <w:sz w:val="28"/>
          <w:szCs w:val="28"/>
        </w:rPr>
        <w:t xml:space="preserve">повторного </w:t>
      </w:r>
      <w:r w:rsidR="00BD5C55" w:rsidRPr="00BD5C55">
        <w:rPr>
          <w:spacing w:val="2"/>
          <w:sz w:val="28"/>
          <w:szCs w:val="28"/>
        </w:rPr>
        <w:t>обследования осуществляет размещение (дополнение) на официальном сайте муниципального образования городской округ город Нижний Новгород в информационно-телекоммуникационной сети «Интернет» перечня объектов, по которым осуществлены обследования на предмет соответствия требованиям договора на размещение НТО.</w:t>
      </w:r>
    </w:p>
    <w:p w:rsidR="0009283B" w:rsidRPr="0009283B" w:rsidRDefault="0009283B" w:rsidP="0009283B">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Выявление в ходе повторного обследования не</w:t>
      </w:r>
      <w:r w:rsidR="008010EF">
        <w:rPr>
          <w:spacing w:val="2"/>
          <w:sz w:val="28"/>
          <w:szCs w:val="28"/>
        </w:rPr>
        <w:t xml:space="preserve"> </w:t>
      </w:r>
      <w:r w:rsidRPr="0009283B">
        <w:rPr>
          <w:spacing w:val="2"/>
          <w:sz w:val="28"/>
          <w:szCs w:val="28"/>
        </w:rPr>
        <w:t>устраненных нарушений является основанием для обязательного проведения рабочей группой во внеплановом порядке обследования в срок не позднее 30 календарных дней после выявления не</w:t>
      </w:r>
      <w:r w:rsidR="008010EF">
        <w:rPr>
          <w:spacing w:val="2"/>
          <w:sz w:val="28"/>
          <w:szCs w:val="28"/>
        </w:rPr>
        <w:t xml:space="preserve"> </w:t>
      </w:r>
      <w:r w:rsidRPr="0009283B">
        <w:rPr>
          <w:spacing w:val="2"/>
          <w:sz w:val="28"/>
          <w:szCs w:val="28"/>
        </w:rPr>
        <w:t>устраненных нарушений, в случае если не принималось решение об одностороннем расторжении договора.</w:t>
      </w:r>
    </w:p>
    <w:p w:rsidR="00AC14A1" w:rsidRDefault="0009283B" w:rsidP="00AC14A1">
      <w:pPr>
        <w:shd w:val="clear" w:color="auto" w:fill="FFFFFF"/>
        <w:tabs>
          <w:tab w:val="left" w:pos="1134"/>
          <w:tab w:val="left" w:pos="1276"/>
        </w:tabs>
        <w:spacing w:line="360" w:lineRule="auto"/>
        <w:ind w:firstLine="709"/>
        <w:jc w:val="both"/>
        <w:textAlignment w:val="baseline"/>
        <w:rPr>
          <w:spacing w:val="2"/>
          <w:sz w:val="28"/>
          <w:szCs w:val="28"/>
        </w:rPr>
      </w:pPr>
      <w:r w:rsidRPr="0009283B">
        <w:rPr>
          <w:spacing w:val="2"/>
          <w:sz w:val="28"/>
          <w:szCs w:val="28"/>
        </w:rPr>
        <w:t>В случае, если внеплановое обследование проводится на основании обращения или жалобы, председатель рабочей группы организует направление в установленные сроки ответ заявителю о результатах проведенного обследования и принятых мерах</w:t>
      </w:r>
      <w:r w:rsidR="00AC14A1">
        <w:rPr>
          <w:spacing w:val="2"/>
          <w:sz w:val="28"/>
          <w:szCs w:val="28"/>
        </w:rPr>
        <w:t>.</w:t>
      </w:r>
    </w:p>
    <w:p w:rsidR="00AC14A1" w:rsidRPr="0009283B" w:rsidRDefault="00AC14A1" w:rsidP="00AC14A1">
      <w:pPr>
        <w:shd w:val="clear" w:color="auto" w:fill="FFFFFF"/>
        <w:tabs>
          <w:tab w:val="left" w:pos="1134"/>
          <w:tab w:val="left" w:pos="1276"/>
        </w:tabs>
        <w:spacing w:line="360" w:lineRule="auto"/>
        <w:ind w:firstLine="709"/>
        <w:jc w:val="both"/>
        <w:textAlignment w:val="baseline"/>
        <w:rPr>
          <w:spacing w:val="2"/>
          <w:sz w:val="28"/>
          <w:szCs w:val="28"/>
        </w:rPr>
      </w:pPr>
      <w:r w:rsidRPr="00BA0636">
        <w:rPr>
          <w:spacing w:val="2"/>
          <w:sz w:val="28"/>
          <w:szCs w:val="28"/>
        </w:rPr>
        <w:t>6.2.3.</w:t>
      </w:r>
      <w:r>
        <w:rPr>
          <w:spacing w:val="2"/>
          <w:sz w:val="28"/>
          <w:szCs w:val="28"/>
        </w:rPr>
        <w:t>3</w:t>
      </w:r>
      <w:r w:rsidRPr="00BA0636">
        <w:rPr>
          <w:spacing w:val="2"/>
          <w:sz w:val="28"/>
          <w:szCs w:val="28"/>
        </w:rPr>
        <w:t>.</w:t>
      </w:r>
      <w:r>
        <w:rPr>
          <w:spacing w:val="2"/>
          <w:sz w:val="28"/>
          <w:szCs w:val="28"/>
        </w:rPr>
        <w:t xml:space="preserve"> </w:t>
      </w:r>
      <w:r w:rsidRPr="0009283B">
        <w:rPr>
          <w:spacing w:val="2"/>
          <w:sz w:val="28"/>
          <w:szCs w:val="28"/>
        </w:rPr>
        <w:t>Выявление рабочей группой при обследовании</w:t>
      </w:r>
      <w:r>
        <w:rPr>
          <w:spacing w:val="2"/>
          <w:sz w:val="28"/>
          <w:szCs w:val="28"/>
        </w:rPr>
        <w:t xml:space="preserve"> (повторном обследовании)</w:t>
      </w:r>
      <w:r w:rsidRPr="0009283B">
        <w:rPr>
          <w:spacing w:val="2"/>
          <w:sz w:val="28"/>
          <w:szCs w:val="28"/>
        </w:rPr>
        <w:t xml:space="preserve"> нарушений</w:t>
      </w:r>
      <w:r w:rsidRPr="00BA0636">
        <w:rPr>
          <w:spacing w:val="2"/>
          <w:sz w:val="28"/>
          <w:szCs w:val="28"/>
        </w:rPr>
        <w:t xml:space="preserve"> </w:t>
      </w:r>
      <w:r>
        <w:rPr>
          <w:spacing w:val="2"/>
          <w:sz w:val="28"/>
          <w:szCs w:val="28"/>
        </w:rPr>
        <w:t>(</w:t>
      </w:r>
      <w:r w:rsidRPr="0009283B">
        <w:rPr>
          <w:spacing w:val="2"/>
          <w:sz w:val="28"/>
          <w:szCs w:val="28"/>
        </w:rPr>
        <w:t>не</w:t>
      </w:r>
      <w:r w:rsidR="008010EF">
        <w:rPr>
          <w:spacing w:val="2"/>
          <w:sz w:val="28"/>
          <w:szCs w:val="28"/>
        </w:rPr>
        <w:t xml:space="preserve"> </w:t>
      </w:r>
      <w:r w:rsidRPr="0009283B">
        <w:rPr>
          <w:spacing w:val="2"/>
          <w:sz w:val="28"/>
          <w:szCs w:val="28"/>
        </w:rPr>
        <w:t>устраненных</w:t>
      </w:r>
      <w:r>
        <w:rPr>
          <w:spacing w:val="2"/>
          <w:sz w:val="28"/>
          <w:szCs w:val="28"/>
        </w:rPr>
        <w:t xml:space="preserve"> нарушений)</w:t>
      </w:r>
      <w:r w:rsidRPr="0009283B">
        <w:rPr>
          <w:spacing w:val="2"/>
          <w:sz w:val="28"/>
          <w:szCs w:val="28"/>
        </w:rPr>
        <w:t>, является основанием для применения меры ответственности к субъекту предпринимательской деятельности, установленной договором на размещение НТО.</w:t>
      </w:r>
    </w:p>
    <w:p w:rsidR="0009283B" w:rsidRDefault="00AC14A1" w:rsidP="0009283B">
      <w:pPr>
        <w:shd w:val="clear" w:color="auto" w:fill="FFFFFF"/>
        <w:tabs>
          <w:tab w:val="left" w:pos="1134"/>
          <w:tab w:val="left" w:pos="1276"/>
        </w:tabs>
        <w:spacing w:line="360" w:lineRule="auto"/>
        <w:ind w:firstLine="709"/>
        <w:jc w:val="both"/>
        <w:textAlignment w:val="baseline"/>
        <w:rPr>
          <w:spacing w:val="2"/>
          <w:sz w:val="28"/>
          <w:szCs w:val="28"/>
        </w:rPr>
      </w:pPr>
      <w:r w:rsidRPr="008010EF">
        <w:rPr>
          <w:spacing w:val="2"/>
          <w:sz w:val="28"/>
          <w:szCs w:val="28"/>
        </w:rPr>
        <w:t xml:space="preserve">Департамент предпринимательства </w:t>
      </w:r>
      <w:r w:rsidR="00247E69" w:rsidRPr="008010EF">
        <w:rPr>
          <w:spacing w:val="2"/>
          <w:sz w:val="28"/>
          <w:szCs w:val="28"/>
        </w:rPr>
        <w:t>при выявлении в ходе обследований (повторных обследований) нарушений (не</w:t>
      </w:r>
      <w:r w:rsidR="008010EF" w:rsidRPr="008010EF">
        <w:rPr>
          <w:spacing w:val="2"/>
          <w:sz w:val="28"/>
          <w:szCs w:val="28"/>
        </w:rPr>
        <w:t xml:space="preserve"> </w:t>
      </w:r>
      <w:r w:rsidR="00247E69" w:rsidRPr="008010EF">
        <w:rPr>
          <w:spacing w:val="2"/>
          <w:sz w:val="28"/>
          <w:szCs w:val="28"/>
        </w:rPr>
        <w:t>устраненных нарушений)</w:t>
      </w:r>
      <w:r w:rsidRPr="008010EF">
        <w:rPr>
          <w:spacing w:val="2"/>
          <w:sz w:val="28"/>
          <w:szCs w:val="28"/>
        </w:rPr>
        <w:t xml:space="preserve"> в течение 3 рабочих дней после получения акта обследования уведомляет субъекта предпринимательской деятельности </w:t>
      </w:r>
      <w:r w:rsidR="00220F46" w:rsidRPr="008010EF">
        <w:rPr>
          <w:spacing w:val="2"/>
          <w:sz w:val="28"/>
          <w:szCs w:val="28"/>
        </w:rPr>
        <w:t xml:space="preserve">путём направления </w:t>
      </w:r>
      <w:r w:rsidRPr="008010EF">
        <w:rPr>
          <w:spacing w:val="2"/>
          <w:sz w:val="28"/>
          <w:szCs w:val="28"/>
        </w:rPr>
        <w:t>заказным письмом</w:t>
      </w:r>
      <w:r w:rsidR="00220F46" w:rsidRPr="008010EF">
        <w:rPr>
          <w:spacing w:val="2"/>
          <w:sz w:val="28"/>
          <w:szCs w:val="28"/>
        </w:rPr>
        <w:t xml:space="preserve"> на почтовый адрес или</w:t>
      </w:r>
      <w:r w:rsidRPr="008010EF">
        <w:rPr>
          <w:spacing w:val="2"/>
          <w:sz w:val="28"/>
          <w:szCs w:val="28"/>
        </w:rPr>
        <w:t xml:space="preserve"> на адрес электронной почты субъекта предпринимательской деятельности, указанны</w:t>
      </w:r>
      <w:r w:rsidR="00220F46" w:rsidRPr="008010EF">
        <w:rPr>
          <w:spacing w:val="2"/>
          <w:sz w:val="28"/>
          <w:szCs w:val="28"/>
        </w:rPr>
        <w:t>е</w:t>
      </w:r>
      <w:r w:rsidRPr="008010EF">
        <w:rPr>
          <w:spacing w:val="2"/>
          <w:sz w:val="28"/>
          <w:szCs w:val="28"/>
        </w:rPr>
        <w:t xml:space="preserve"> в договоре, о результатах обследования, необходимости устранения выявленных нарушений и о примененной мере ответственности в соответствии с договором на размещение НТО</w:t>
      </w:r>
      <w:r w:rsidR="0009283B" w:rsidRPr="008010EF">
        <w:rPr>
          <w:spacing w:val="2"/>
          <w:sz w:val="28"/>
          <w:szCs w:val="28"/>
        </w:rPr>
        <w:t>.»</w:t>
      </w:r>
    </w:p>
    <w:p w:rsidR="005275C6" w:rsidRPr="005275C6" w:rsidRDefault="005275C6" w:rsidP="005275C6">
      <w:pPr>
        <w:shd w:val="clear" w:color="auto" w:fill="FFFFFF"/>
        <w:tabs>
          <w:tab w:val="left" w:pos="1134"/>
          <w:tab w:val="left" w:pos="1276"/>
        </w:tabs>
        <w:spacing w:line="360" w:lineRule="auto"/>
        <w:ind w:firstLine="709"/>
        <w:jc w:val="both"/>
        <w:textAlignment w:val="baseline"/>
        <w:rPr>
          <w:spacing w:val="2"/>
          <w:sz w:val="28"/>
          <w:szCs w:val="28"/>
        </w:rPr>
      </w:pPr>
      <w:r w:rsidRPr="005275C6">
        <w:rPr>
          <w:spacing w:val="2"/>
          <w:sz w:val="28"/>
          <w:szCs w:val="28"/>
        </w:rPr>
        <w:t>1.</w:t>
      </w:r>
      <w:r w:rsidR="003E5DBC">
        <w:rPr>
          <w:spacing w:val="2"/>
          <w:sz w:val="28"/>
          <w:szCs w:val="28"/>
        </w:rPr>
        <w:t>8</w:t>
      </w:r>
      <w:r w:rsidRPr="005275C6">
        <w:rPr>
          <w:spacing w:val="2"/>
          <w:sz w:val="28"/>
          <w:szCs w:val="28"/>
        </w:rPr>
        <w:t>. Подпункт 6.2.4 изложить в следующей редакции:</w:t>
      </w:r>
    </w:p>
    <w:p w:rsidR="005275C6" w:rsidRDefault="005275C6" w:rsidP="005275C6">
      <w:pPr>
        <w:shd w:val="clear" w:color="auto" w:fill="FFFFFF"/>
        <w:tabs>
          <w:tab w:val="left" w:pos="1134"/>
          <w:tab w:val="left" w:pos="1276"/>
        </w:tabs>
        <w:spacing w:line="360" w:lineRule="auto"/>
        <w:ind w:firstLine="709"/>
        <w:jc w:val="both"/>
        <w:textAlignment w:val="baseline"/>
        <w:rPr>
          <w:spacing w:val="2"/>
          <w:sz w:val="28"/>
          <w:szCs w:val="28"/>
        </w:rPr>
      </w:pPr>
      <w:r w:rsidRPr="005275C6">
        <w:rPr>
          <w:spacing w:val="2"/>
          <w:sz w:val="28"/>
          <w:szCs w:val="28"/>
        </w:rPr>
        <w:t xml:space="preserve">«6.2.4. При поступлении информации о вступившем в законную силу решении (постановлении) суда </w:t>
      </w:r>
      <w:r>
        <w:rPr>
          <w:spacing w:val="2"/>
          <w:sz w:val="28"/>
          <w:szCs w:val="28"/>
        </w:rPr>
        <w:t>или правоохранительных органов</w:t>
      </w:r>
      <w:r w:rsidRPr="005275C6">
        <w:rPr>
          <w:spacing w:val="2"/>
          <w:sz w:val="28"/>
          <w:szCs w:val="28"/>
        </w:rPr>
        <w:t>, которым установлен факт совершения в НТО преступления или административного правонарушения в сфере оборота (торговли) алкогольной и спиртосодержащей продукции, в сфере оборота (торговли) табачной продукции и табачных изделий, или при получении акта обследования НТО со специализацией (продтовары, продукция общественного питания) с информацией о наличии в представленном в объекте ассортименте табачных изделий, табачной, алкогольной или спиртосодержащей продукции при наличии ограничений и запретов, установленных законодательством Российской Федерации и иными нормативными правовыми актами для реализации одного из вышеуказанных видов товаров, департамент предпринимательства применяет меру ответственности в виде расторжения договора на размещение НТО в одностороннем внесудебном порядке.»</w:t>
      </w:r>
    </w:p>
    <w:p w:rsidR="00470419" w:rsidRDefault="00470419" w:rsidP="005275C6">
      <w:pPr>
        <w:shd w:val="clear" w:color="auto" w:fill="FFFFFF"/>
        <w:tabs>
          <w:tab w:val="left" w:pos="1134"/>
          <w:tab w:val="left" w:pos="1276"/>
        </w:tabs>
        <w:spacing w:line="360" w:lineRule="auto"/>
        <w:ind w:firstLine="709"/>
        <w:jc w:val="both"/>
        <w:textAlignment w:val="baseline"/>
        <w:rPr>
          <w:spacing w:val="2"/>
          <w:sz w:val="28"/>
          <w:szCs w:val="28"/>
        </w:rPr>
      </w:pPr>
      <w:r w:rsidRPr="00470419">
        <w:rPr>
          <w:spacing w:val="2"/>
          <w:sz w:val="28"/>
          <w:szCs w:val="28"/>
        </w:rPr>
        <w:t>1.</w:t>
      </w:r>
      <w:r w:rsidR="003E5DBC">
        <w:rPr>
          <w:spacing w:val="2"/>
          <w:sz w:val="28"/>
          <w:szCs w:val="28"/>
        </w:rPr>
        <w:t>9</w:t>
      </w:r>
      <w:r w:rsidRPr="00470419">
        <w:rPr>
          <w:spacing w:val="2"/>
          <w:sz w:val="28"/>
          <w:szCs w:val="28"/>
        </w:rPr>
        <w:t>. Приложение № 6 к Порядку изложить в соответствии с приложением</w:t>
      </w:r>
      <w:r>
        <w:rPr>
          <w:spacing w:val="2"/>
          <w:sz w:val="28"/>
          <w:szCs w:val="28"/>
        </w:rPr>
        <w:t xml:space="preserve"> </w:t>
      </w:r>
      <w:r w:rsidRPr="00470419">
        <w:rPr>
          <w:spacing w:val="2"/>
          <w:sz w:val="28"/>
          <w:szCs w:val="28"/>
        </w:rPr>
        <w:t>к настоящему постановлению.</w:t>
      </w:r>
    </w:p>
    <w:p w:rsidR="00F06AE4" w:rsidRDefault="00F06AE4" w:rsidP="0009283B">
      <w:pPr>
        <w:shd w:val="clear" w:color="auto" w:fill="FFFFFF"/>
        <w:tabs>
          <w:tab w:val="left" w:pos="1134"/>
          <w:tab w:val="left" w:pos="1276"/>
        </w:tabs>
        <w:spacing w:line="360" w:lineRule="auto"/>
        <w:ind w:firstLine="709"/>
        <w:jc w:val="both"/>
        <w:textAlignment w:val="baseline"/>
        <w:rPr>
          <w:sz w:val="28"/>
          <w:szCs w:val="28"/>
        </w:rPr>
      </w:pPr>
      <w:r>
        <w:rPr>
          <w:sz w:val="28"/>
          <w:szCs w:val="28"/>
        </w:rPr>
        <w:t>1.</w:t>
      </w:r>
      <w:r w:rsidR="003E5DBC">
        <w:rPr>
          <w:sz w:val="28"/>
          <w:szCs w:val="28"/>
        </w:rPr>
        <w:t>10</w:t>
      </w:r>
      <w:r>
        <w:rPr>
          <w:sz w:val="28"/>
          <w:szCs w:val="28"/>
        </w:rPr>
        <w:t xml:space="preserve">. В </w:t>
      </w:r>
      <w:r w:rsidR="00360EAF">
        <w:rPr>
          <w:sz w:val="28"/>
          <w:szCs w:val="28"/>
        </w:rPr>
        <w:t>под</w:t>
      </w:r>
      <w:r>
        <w:rPr>
          <w:sz w:val="28"/>
          <w:szCs w:val="28"/>
        </w:rPr>
        <w:t xml:space="preserve">пунктах 3.1.2 </w:t>
      </w:r>
      <w:r w:rsidRPr="00F06AE4">
        <w:rPr>
          <w:sz w:val="28"/>
          <w:szCs w:val="28"/>
        </w:rPr>
        <w:t>приложений 1- 4</w:t>
      </w:r>
      <w:r>
        <w:rPr>
          <w:sz w:val="28"/>
          <w:szCs w:val="28"/>
        </w:rPr>
        <w:t xml:space="preserve"> </w:t>
      </w:r>
      <w:r w:rsidRPr="00F06AE4">
        <w:rPr>
          <w:sz w:val="28"/>
          <w:szCs w:val="28"/>
        </w:rPr>
        <w:t>исключить слова «того района».</w:t>
      </w:r>
    </w:p>
    <w:p w:rsidR="005C3615" w:rsidRDefault="005C3615" w:rsidP="0009283B">
      <w:pPr>
        <w:shd w:val="clear" w:color="auto" w:fill="FFFFFF"/>
        <w:tabs>
          <w:tab w:val="left" w:pos="1134"/>
          <w:tab w:val="left" w:pos="1276"/>
        </w:tabs>
        <w:spacing w:line="360" w:lineRule="auto"/>
        <w:ind w:firstLine="709"/>
        <w:jc w:val="both"/>
        <w:textAlignment w:val="baseline"/>
        <w:rPr>
          <w:sz w:val="28"/>
          <w:szCs w:val="28"/>
        </w:rPr>
      </w:pPr>
      <w:r>
        <w:rPr>
          <w:sz w:val="28"/>
          <w:szCs w:val="28"/>
        </w:rPr>
        <w:t>1.</w:t>
      </w:r>
      <w:r w:rsidR="00AC14A1">
        <w:rPr>
          <w:sz w:val="28"/>
          <w:szCs w:val="28"/>
        </w:rPr>
        <w:t>1</w:t>
      </w:r>
      <w:r w:rsidR="003E5DBC">
        <w:rPr>
          <w:sz w:val="28"/>
          <w:szCs w:val="28"/>
        </w:rPr>
        <w:t>1</w:t>
      </w:r>
      <w:r>
        <w:rPr>
          <w:sz w:val="28"/>
          <w:szCs w:val="28"/>
        </w:rPr>
        <w:t xml:space="preserve">. Исключить </w:t>
      </w:r>
      <w:r w:rsidR="00360EAF">
        <w:rPr>
          <w:sz w:val="28"/>
          <w:szCs w:val="28"/>
        </w:rPr>
        <w:t>под</w:t>
      </w:r>
      <w:r>
        <w:rPr>
          <w:sz w:val="28"/>
          <w:szCs w:val="28"/>
        </w:rPr>
        <w:t>пункты 3.2.8 в приложениях 1-3.</w:t>
      </w:r>
    </w:p>
    <w:p w:rsidR="00743E81" w:rsidRDefault="00743E81" w:rsidP="0009283B">
      <w:pPr>
        <w:shd w:val="clear" w:color="auto" w:fill="FFFFFF"/>
        <w:tabs>
          <w:tab w:val="left" w:pos="1134"/>
          <w:tab w:val="left" w:pos="1276"/>
        </w:tabs>
        <w:spacing w:line="360" w:lineRule="auto"/>
        <w:ind w:firstLine="709"/>
        <w:jc w:val="both"/>
        <w:textAlignment w:val="baseline"/>
        <w:rPr>
          <w:sz w:val="28"/>
          <w:szCs w:val="28"/>
        </w:rPr>
      </w:pPr>
      <w:r>
        <w:rPr>
          <w:sz w:val="28"/>
          <w:szCs w:val="28"/>
        </w:rPr>
        <w:t>1.1</w:t>
      </w:r>
      <w:r w:rsidR="003E5DBC">
        <w:rPr>
          <w:sz w:val="28"/>
          <w:szCs w:val="28"/>
        </w:rPr>
        <w:t>2</w:t>
      </w:r>
      <w:r>
        <w:rPr>
          <w:sz w:val="28"/>
          <w:szCs w:val="28"/>
        </w:rPr>
        <w:t>. Исключить пункты 2.4 и 2.5 в приложении 3</w:t>
      </w:r>
    </w:p>
    <w:p w:rsidR="005C3615" w:rsidRDefault="005C3615" w:rsidP="0009283B">
      <w:pPr>
        <w:shd w:val="clear" w:color="auto" w:fill="FFFFFF"/>
        <w:tabs>
          <w:tab w:val="left" w:pos="1134"/>
          <w:tab w:val="left" w:pos="1276"/>
        </w:tabs>
        <w:spacing w:line="360" w:lineRule="auto"/>
        <w:ind w:firstLine="709"/>
        <w:jc w:val="both"/>
        <w:textAlignment w:val="baseline"/>
        <w:rPr>
          <w:sz w:val="28"/>
          <w:szCs w:val="28"/>
        </w:rPr>
      </w:pPr>
      <w:r>
        <w:rPr>
          <w:sz w:val="28"/>
          <w:szCs w:val="28"/>
        </w:rPr>
        <w:t>1.1</w:t>
      </w:r>
      <w:r w:rsidR="003E5DBC">
        <w:rPr>
          <w:sz w:val="28"/>
          <w:szCs w:val="28"/>
        </w:rPr>
        <w:t>3</w:t>
      </w:r>
      <w:r>
        <w:rPr>
          <w:sz w:val="28"/>
          <w:szCs w:val="28"/>
        </w:rPr>
        <w:t xml:space="preserve">. Исключить </w:t>
      </w:r>
      <w:r w:rsidR="00360EAF">
        <w:rPr>
          <w:sz w:val="28"/>
          <w:szCs w:val="28"/>
        </w:rPr>
        <w:t>под</w:t>
      </w:r>
      <w:r w:rsidRPr="005C3615">
        <w:rPr>
          <w:sz w:val="28"/>
          <w:szCs w:val="28"/>
        </w:rPr>
        <w:t>пункт 3.2.</w:t>
      </w:r>
      <w:r>
        <w:rPr>
          <w:sz w:val="28"/>
          <w:szCs w:val="28"/>
        </w:rPr>
        <w:t>10</w:t>
      </w:r>
      <w:r w:rsidRPr="005C3615">
        <w:rPr>
          <w:sz w:val="28"/>
          <w:szCs w:val="28"/>
        </w:rPr>
        <w:t xml:space="preserve"> в приложени</w:t>
      </w:r>
      <w:r>
        <w:rPr>
          <w:sz w:val="28"/>
          <w:szCs w:val="28"/>
        </w:rPr>
        <w:t>и</w:t>
      </w:r>
      <w:r w:rsidRPr="005C3615">
        <w:rPr>
          <w:sz w:val="28"/>
          <w:szCs w:val="28"/>
        </w:rPr>
        <w:t xml:space="preserve"> </w:t>
      </w:r>
      <w:r>
        <w:rPr>
          <w:sz w:val="28"/>
          <w:szCs w:val="28"/>
        </w:rPr>
        <w:t>4</w:t>
      </w:r>
      <w:r w:rsidRPr="005C3615">
        <w:rPr>
          <w:sz w:val="28"/>
          <w:szCs w:val="28"/>
        </w:rPr>
        <w:t>.</w:t>
      </w:r>
    </w:p>
    <w:p w:rsidR="00360EAF" w:rsidRDefault="00360EAF" w:rsidP="0009283B">
      <w:pPr>
        <w:shd w:val="clear" w:color="auto" w:fill="FFFFFF"/>
        <w:tabs>
          <w:tab w:val="left" w:pos="1134"/>
          <w:tab w:val="left" w:pos="1276"/>
        </w:tabs>
        <w:spacing w:line="360" w:lineRule="auto"/>
        <w:ind w:firstLine="709"/>
        <w:jc w:val="both"/>
        <w:textAlignment w:val="baseline"/>
        <w:rPr>
          <w:sz w:val="28"/>
          <w:szCs w:val="28"/>
        </w:rPr>
      </w:pPr>
      <w:r>
        <w:rPr>
          <w:sz w:val="28"/>
          <w:szCs w:val="28"/>
        </w:rPr>
        <w:t>1.1</w:t>
      </w:r>
      <w:r w:rsidR="003E5DBC">
        <w:rPr>
          <w:sz w:val="28"/>
          <w:szCs w:val="28"/>
        </w:rPr>
        <w:t>4</w:t>
      </w:r>
      <w:r>
        <w:rPr>
          <w:sz w:val="28"/>
          <w:szCs w:val="28"/>
        </w:rPr>
        <w:t>. В подпункте 3.2.1</w:t>
      </w:r>
      <w:r w:rsidR="00333C7B">
        <w:rPr>
          <w:sz w:val="28"/>
          <w:szCs w:val="28"/>
        </w:rPr>
        <w:t>5</w:t>
      </w:r>
      <w:r>
        <w:rPr>
          <w:sz w:val="28"/>
          <w:szCs w:val="28"/>
        </w:rPr>
        <w:t xml:space="preserve"> приложений 1, 2, 3, 4</w:t>
      </w:r>
      <w:r w:rsidR="00437157">
        <w:rPr>
          <w:sz w:val="28"/>
          <w:szCs w:val="28"/>
        </w:rPr>
        <w:t xml:space="preserve"> </w:t>
      </w:r>
      <w:r w:rsidR="00AB12D6">
        <w:rPr>
          <w:sz w:val="28"/>
          <w:szCs w:val="28"/>
        </w:rPr>
        <w:t>в</w:t>
      </w:r>
      <w:r w:rsidR="00437157">
        <w:rPr>
          <w:sz w:val="28"/>
          <w:szCs w:val="28"/>
        </w:rPr>
        <w:t xml:space="preserve"> абзаце 1</w:t>
      </w:r>
      <w:r>
        <w:rPr>
          <w:sz w:val="28"/>
          <w:szCs w:val="28"/>
        </w:rPr>
        <w:t xml:space="preserve"> исключить слова «</w:t>
      </w:r>
      <w:r w:rsidRPr="00360EAF">
        <w:rPr>
          <w:sz w:val="28"/>
          <w:szCs w:val="28"/>
        </w:rPr>
        <w:t>,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w:t>
      </w:r>
      <w:r>
        <w:rPr>
          <w:sz w:val="28"/>
          <w:szCs w:val="28"/>
        </w:rPr>
        <w:t>».</w:t>
      </w:r>
    </w:p>
    <w:p w:rsidR="00383A2F" w:rsidRPr="00B319BD" w:rsidRDefault="00084439" w:rsidP="0009283B">
      <w:pPr>
        <w:shd w:val="clear" w:color="auto" w:fill="FFFFFF"/>
        <w:tabs>
          <w:tab w:val="left" w:pos="1134"/>
          <w:tab w:val="left" w:pos="1276"/>
        </w:tabs>
        <w:spacing w:line="360" w:lineRule="auto"/>
        <w:ind w:firstLine="709"/>
        <w:jc w:val="both"/>
        <w:textAlignment w:val="baseline"/>
        <w:rPr>
          <w:sz w:val="28"/>
          <w:szCs w:val="28"/>
        </w:rPr>
      </w:pPr>
      <w:r w:rsidRPr="00B319BD">
        <w:rPr>
          <w:sz w:val="28"/>
          <w:szCs w:val="28"/>
        </w:rPr>
        <w:t>1.1</w:t>
      </w:r>
      <w:r w:rsidR="003E5DBC">
        <w:rPr>
          <w:sz w:val="28"/>
          <w:szCs w:val="28"/>
        </w:rPr>
        <w:t>5</w:t>
      </w:r>
      <w:r w:rsidRPr="00B319BD">
        <w:rPr>
          <w:sz w:val="28"/>
          <w:szCs w:val="28"/>
        </w:rPr>
        <w:t xml:space="preserve">. </w:t>
      </w:r>
      <w:r w:rsidR="00383A2F" w:rsidRPr="00B319BD">
        <w:rPr>
          <w:sz w:val="28"/>
          <w:szCs w:val="28"/>
        </w:rPr>
        <w:t>Изложить подпункты 3.3.5 приложений 1, 2, 3, 4 в следующей новой редакции:</w:t>
      </w:r>
    </w:p>
    <w:p w:rsidR="00383A2F" w:rsidRPr="00383A2F" w:rsidRDefault="00383A2F" w:rsidP="00383A2F">
      <w:pPr>
        <w:shd w:val="clear" w:color="auto" w:fill="FFFFFF"/>
        <w:tabs>
          <w:tab w:val="left" w:pos="1134"/>
          <w:tab w:val="left" w:pos="1276"/>
        </w:tabs>
        <w:spacing w:line="360" w:lineRule="auto"/>
        <w:ind w:firstLine="709"/>
        <w:jc w:val="both"/>
        <w:textAlignment w:val="baseline"/>
        <w:rPr>
          <w:sz w:val="28"/>
          <w:szCs w:val="28"/>
        </w:rPr>
      </w:pPr>
      <w:r>
        <w:rPr>
          <w:sz w:val="28"/>
          <w:szCs w:val="28"/>
        </w:rPr>
        <w:t>«</w:t>
      </w:r>
      <w:r w:rsidRPr="00383A2F">
        <w:rPr>
          <w:sz w:val="28"/>
          <w:szCs w:val="28"/>
        </w:rPr>
        <w:t>3.3.5. Вносить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w:t>
      </w:r>
      <w:r w:rsidR="00B319BD">
        <w:rPr>
          <w:sz w:val="28"/>
          <w:szCs w:val="28"/>
        </w:rPr>
        <w:t xml:space="preserve"> или </w:t>
      </w:r>
      <w:r w:rsidR="00B319BD">
        <w:rPr>
          <w:spacing w:val="2"/>
          <w:sz w:val="28"/>
          <w:szCs w:val="28"/>
        </w:rPr>
        <w:t>на адрес электронной почты субъекта предпринимательской деятельности</w:t>
      </w:r>
      <w:r w:rsidR="00AB12D6">
        <w:rPr>
          <w:spacing w:val="2"/>
          <w:sz w:val="28"/>
          <w:szCs w:val="28"/>
        </w:rPr>
        <w:t xml:space="preserve">, </w:t>
      </w:r>
      <w:r w:rsidR="00AB12D6" w:rsidRPr="00AB12D6">
        <w:rPr>
          <w:spacing w:val="2"/>
          <w:sz w:val="28"/>
          <w:szCs w:val="28"/>
        </w:rPr>
        <w:t>указанными в Договоре</w:t>
      </w:r>
      <w:r w:rsidRPr="00383A2F">
        <w:rPr>
          <w:sz w:val="28"/>
          <w:szCs w:val="28"/>
        </w:rPr>
        <w:t>. Указанные уведомления являются обязательными для исполнения и принимаются в безусловном порядке.</w:t>
      </w:r>
    </w:p>
    <w:p w:rsidR="00383A2F" w:rsidRPr="00383A2F" w:rsidRDefault="00B319BD" w:rsidP="00383A2F">
      <w:pPr>
        <w:shd w:val="clear" w:color="auto" w:fill="FFFFFF"/>
        <w:tabs>
          <w:tab w:val="left" w:pos="1134"/>
          <w:tab w:val="left" w:pos="1276"/>
        </w:tabs>
        <w:spacing w:line="360" w:lineRule="auto"/>
        <w:ind w:firstLine="709"/>
        <w:jc w:val="both"/>
        <w:textAlignment w:val="baseline"/>
        <w:rPr>
          <w:sz w:val="28"/>
          <w:szCs w:val="28"/>
        </w:rPr>
      </w:pPr>
      <w:r w:rsidRPr="00383A2F">
        <w:rPr>
          <w:sz w:val="28"/>
          <w:szCs w:val="28"/>
        </w:rPr>
        <w:t>Уведомление считается направленным надлежащим образом, если оно направлено по почтовому адресу предпринимателя</w:t>
      </w:r>
      <w:r>
        <w:rPr>
          <w:sz w:val="28"/>
          <w:szCs w:val="28"/>
        </w:rPr>
        <w:t xml:space="preserve"> или на адрес электронной почты</w:t>
      </w:r>
      <w:r w:rsidRPr="00383A2F">
        <w:rPr>
          <w:sz w:val="28"/>
          <w:szCs w:val="28"/>
        </w:rPr>
        <w:t>, указанн</w:t>
      </w:r>
      <w:r>
        <w:rPr>
          <w:sz w:val="28"/>
          <w:szCs w:val="28"/>
        </w:rPr>
        <w:t>ыми</w:t>
      </w:r>
      <w:r w:rsidRPr="00383A2F">
        <w:rPr>
          <w:sz w:val="28"/>
          <w:szCs w:val="28"/>
        </w:rPr>
        <w:t xml:space="preserve"> в Договоре.</w:t>
      </w:r>
    </w:p>
    <w:p w:rsidR="00383A2F" w:rsidRPr="00383A2F" w:rsidRDefault="00383A2F" w:rsidP="00383A2F">
      <w:pPr>
        <w:shd w:val="clear" w:color="auto" w:fill="FFFFFF"/>
        <w:tabs>
          <w:tab w:val="left" w:pos="1134"/>
          <w:tab w:val="left" w:pos="1276"/>
        </w:tabs>
        <w:spacing w:line="360" w:lineRule="auto"/>
        <w:ind w:firstLine="709"/>
        <w:jc w:val="both"/>
        <w:textAlignment w:val="baseline"/>
        <w:rPr>
          <w:sz w:val="28"/>
          <w:szCs w:val="28"/>
        </w:rPr>
      </w:pPr>
      <w:r w:rsidRPr="00383A2F">
        <w:rPr>
          <w:sz w:val="28"/>
          <w:szCs w:val="28"/>
        </w:rPr>
        <w:t>Уведомление считается полученным с момента его доставки Предпринимателю.</w:t>
      </w:r>
    </w:p>
    <w:p w:rsidR="00383A2F" w:rsidRDefault="00B319BD" w:rsidP="0009283B">
      <w:pPr>
        <w:shd w:val="clear" w:color="auto" w:fill="FFFFFF"/>
        <w:tabs>
          <w:tab w:val="left" w:pos="1134"/>
          <w:tab w:val="left" w:pos="1276"/>
        </w:tabs>
        <w:spacing w:line="360" w:lineRule="auto"/>
        <w:ind w:firstLine="709"/>
        <w:jc w:val="both"/>
        <w:textAlignment w:val="baseline"/>
        <w:rPr>
          <w:sz w:val="28"/>
          <w:szCs w:val="28"/>
        </w:rPr>
      </w:pPr>
      <w:r w:rsidRPr="00383A2F">
        <w:rPr>
          <w:sz w:val="28"/>
          <w:szCs w:val="28"/>
        </w:rPr>
        <w:t>Договор считается измененным с даты, указанной в уведомлении.</w:t>
      </w:r>
      <w:r>
        <w:rPr>
          <w:sz w:val="28"/>
          <w:szCs w:val="28"/>
        </w:rPr>
        <w:t>»</w:t>
      </w:r>
    </w:p>
    <w:p w:rsidR="00247EFD" w:rsidRDefault="00247EFD" w:rsidP="0009283B">
      <w:pPr>
        <w:shd w:val="clear" w:color="auto" w:fill="FFFFFF"/>
        <w:tabs>
          <w:tab w:val="left" w:pos="1134"/>
          <w:tab w:val="left" w:pos="1276"/>
        </w:tabs>
        <w:spacing w:line="360" w:lineRule="auto"/>
        <w:ind w:firstLine="709"/>
        <w:jc w:val="both"/>
        <w:textAlignment w:val="baseline"/>
        <w:rPr>
          <w:sz w:val="28"/>
          <w:szCs w:val="28"/>
        </w:rPr>
      </w:pPr>
      <w:r>
        <w:rPr>
          <w:sz w:val="28"/>
          <w:szCs w:val="28"/>
        </w:rPr>
        <w:t>1.1</w:t>
      </w:r>
      <w:r w:rsidR="003E5DBC">
        <w:rPr>
          <w:sz w:val="28"/>
          <w:szCs w:val="28"/>
        </w:rPr>
        <w:t>6</w:t>
      </w:r>
      <w:r>
        <w:rPr>
          <w:sz w:val="28"/>
          <w:szCs w:val="28"/>
        </w:rPr>
        <w:t>. Разделы 5</w:t>
      </w:r>
      <w:r w:rsidRPr="00247EFD">
        <w:rPr>
          <w:sz w:val="28"/>
          <w:szCs w:val="28"/>
        </w:rPr>
        <w:t xml:space="preserve"> приложений 1- 4 </w:t>
      </w:r>
      <w:r>
        <w:rPr>
          <w:sz w:val="28"/>
          <w:szCs w:val="28"/>
        </w:rPr>
        <w:t>дополнить пунктом следующего содержания:</w:t>
      </w:r>
    </w:p>
    <w:p w:rsidR="00247EFD" w:rsidRDefault="00247EFD" w:rsidP="0009283B">
      <w:pPr>
        <w:shd w:val="clear" w:color="auto" w:fill="FFFFFF"/>
        <w:tabs>
          <w:tab w:val="left" w:pos="1134"/>
          <w:tab w:val="left" w:pos="1276"/>
        </w:tabs>
        <w:spacing w:line="360" w:lineRule="auto"/>
        <w:ind w:firstLine="709"/>
        <w:jc w:val="both"/>
        <w:textAlignment w:val="baseline"/>
        <w:rPr>
          <w:sz w:val="28"/>
          <w:szCs w:val="28"/>
          <w:highlight w:val="yellow"/>
        </w:rPr>
      </w:pPr>
      <w:r>
        <w:rPr>
          <w:sz w:val="28"/>
          <w:szCs w:val="28"/>
        </w:rPr>
        <w:t>«</w:t>
      </w:r>
      <w:r w:rsidRPr="00247EFD">
        <w:rPr>
          <w:sz w:val="28"/>
          <w:szCs w:val="28"/>
        </w:rPr>
        <w:t>5.6. В случаях, предусмотренных подпунктами 5.3.2. и 5.3.3. настоящего договора Администратор уведомляет субъекта предпринимательской деятельности заказным письмом или по адресу электронной почты указанных в Договоре, о результатах обследования, необходимости устранения выявленных нарушений и о примененной мере ответственности в соответствии с договором на размещение НТО.</w:t>
      </w:r>
      <w:r>
        <w:rPr>
          <w:sz w:val="28"/>
          <w:szCs w:val="28"/>
        </w:rPr>
        <w:t>»</w:t>
      </w:r>
    </w:p>
    <w:p w:rsidR="00084439" w:rsidRDefault="006E0DD2" w:rsidP="0009283B">
      <w:pPr>
        <w:shd w:val="clear" w:color="auto" w:fill="FFFFFF"/>
        <w:tabs>
          <w:tab w:val="left" w:pos="1134"/>
          <w:tab w:val="left" w:pos="1276"/>
        </w:tabs>
        <w:spacing w:line="360" w:lineRule="auto"/>
        <w:ind w:firstLine="709"/>
        <w:jc w:val="both"/>
        <w:textAlignment w:val="baseline"/>
        <w:rPr>
          <w:sz w:val="28"/>
          <w:szCs w:val="28"/>
        </w:rPr>
      </w:pPr>
      <w:r>
        <w:rPr>
          <w:sz w:val="28"/>
          <w:szCs w:val="28"/>
        </w:rPr>
        <w:t>1.1</w:t>
      </w:r>
      <w:r w:rsidR="003E5DBC">
        <w:rPr>
          <w:sz w:val="28"/>
          <w:szCs w:val="28"/>
        </w:rPr>
        <w:t>7</w:t>
      </w:r>
      <w:r>
        <w:rPr>
          <w:sz w:val="28"/>
          <w:szCs w:val="28"/>
        </w:rPr>
        <w:t xml:space="preserve">. </w:t>
      </w:r>
      <w:r w:rsidR="00084439">
        <w:rPr>
          <w:sz w:val="28"/>
          <w:szCs w:val="28"/>
        </w:rPr>
        <w:t>В Пункте 6.4</w:t>
      </w:r>
      <w:r w:rsidR="00084439" w:rsidRPr="00084439">
        <w:t xml:space="preserve"> </w:t>
      </w:r>
      <w:r w:rsidR="00084439" w:rsidRPr="00084439">
        <w:rPr>
          <w:sz w:val="28"/>
          <w:szCs w:val="28"/>
        </w:rPr>
        <w:t>приложени</w:t>
      </w:r>
      <w:r w:rsidR="00084439">
        <w:rPr>
          <w:sz w:val="28"/>
          <w:szCs w:val="28"/>
        </w:rPr>
        <w:t>й</w:t>
      </w:r>
      <w:r w:rsidR="00084439" w:rsidRPr="00084439">
        <w:rPr>
          <w:sz w:val="28"/>
          <w:szCs w:val="28"/>
        </w:rPr>
        <w:t xml:space="preserve"> 1-</w:t>
      </w:r>
      <w:r w:rsidR="00084439">
        <w:rPr>
          <w:sz w:val="28"/>
          <w:szCs w:val="28"/>
        </w:rPr>
        <w:t>4</w:t>
      </w:r>
      <w:r w:rsidR="00084439" w:rsidRPr="00084439">
        <w:rPr>
          <w:sz w:val="28"/>
          <w:szCs w:val="28"/>
        </w:rPr>
        <w:t>.</w:t>
      </w:r>
    </w:p>
    <w:p w:rsidR="00084439" w:rsidRDefault="00084439" w:rsidP="0009283B">
      <w:pPr>
        <w:shd w:val="clear" w:color="auto" w:fill="FFFFFF"/>
        <w:tabs>
          <w:tab w:val="left" w:pos="1134"/>
          <w:tab w:val="left" w:pos="1276"/>
        </w:tabs>
        <w:spacing w:line="360" w:lineRule="auto"/>
        <w:ind w:firstLine="709"/>
        <w:jc w:val="both"/>
        <w:textAlignment w:val="baseline"/>
        <w:rPr>
          <w:sz w:val="28"/>
          <w:szCs w:val="28"/>
        </w:rPr>
      </w:pPr>
      <w:r>
        <w:rPr>
          <w:sz w:val="28"/>
          <w:szCs w:val="28"/>
        </w:rPr>
        <w:t>1.1</w:t>
      </w:r>
      <w:r w:rsidR="003E5DBC">
        <w:rPr>
          <w:sz w:val="28"/>
          <w:szCs w:val="28"/>
        </w:rPr>
        <w:t>7</w:t>
      </w:r>
      <w:r>
        <w:rPr>
          <w:sz w:val="28"/>
          <w:szCs w:val="28"/>
        </w:rPr>
        <w:t>.1. Изложить раздел 2) в следующей редакции:</w:t>
      </w:r>
    </w:p>
    <w:p w:rsidR="00084439" w:rsidRDefault="00084439" w:rsidP="0009283B">
      <w:pPr>
        <w:shd w:val="clear" w:color="auto" w:fill="FFFFFF"/>
        <w:tabs>
          <w:tab w:val="left" w:pos="1134"/>
          <w:tab w:val="left" w:pos="1276"/>
        </w:tabs>
        <w:spacing w:line="360" w:lineRule="auto"/>
        <w:ind w:firstLine="709"/>
        <w:jc w:val="both"/>
        <w:textAlignment w:val="baseline"/>
        <w:rPr>
          <w:sz w:val="28"/>
          <w:szCs w:val="28"/>
        </w:rPr>
      </w:pPr>
      <w:r>
        <w:rPr>
          <w:sz w:val="28"/>
          <w:szCs w:val="28"/>
        </w:rPr>
        <w:t>«</w:t>
      </w:r>
      <w:r w:rsidRPr="00084439">
        <w:rPr>
          <w:sz w:val="28"/>
          <w:szCs w:val="28"/>
        </w:rPr>
        <w:t xml:space="preserve">2) нарушения установленных настоящим договором сроков оплаты за право размещения Объекта </w:t>
      </w:r>
      <w:r>
        <w:rPr>
          <w:sz w:val="28"/>
          <w:szCs w:val="28"/>
        </w:rPr>
        <w:t xml:space="preserve">или сроков оплаты штрафов, указанных в соответствующем уведомлении, за </w:t>
      </w:r>
      <w:r w:rsidRPr="00084439">
        <w:rPr>
          <w:sz w:val="28"/>
          <w:szCs w:val="28"/>
        </w:rPr>
        <w:t xml:space="preserve">невыполнение требования договора </w:t>
      </w:r>
      <w:r>
        <w:rPr>
          <w:sz w:val="28"/>
          <w:szCs w:val="28"/>
        </w:rPr>
        <w:t>более чем на 1</w:t>
      </w:r>
      <w:r w:rsidRPr="00084439">
        <w:rPr>
          <w:sz w:val="28"/>
          <w:szCs w:val="28"/>
        </w:rPr>
        <w:t>0 календарных дней;</w:t>
      </w:r>
      <w:r>
        <w:rPr>
          <w:sz w:val="28"/>
          <w:szCs w:val="28"/>
        </w:rPr>
        <w:t>»</w:t>
      </w:r>
    </w:p>
    <w:p w:rsidR="00084439" w:rsidRDefault="00084439" w:rsidP="0009283B">
      <w:pPr>
        <w:shd w:val="clear" w:color="auto" w:fill="FFFFFF"/>
        <w:tabs>
          <w:tab w:val="left" w:pos="1134"/>
          <w:tab w:val="left" w:pos="1276"/>
        </w:tabs>
        <w:spacing w:line="360" w:lineRule="auto"/>
        <w:ind w:firstLine="709"/>
        <w:jc w:val="both"/>
        <w:textAlignment w:val="baseline"/>
        <w:rPr>
          <w:sz w:val="28"/>
          <w:szCs w:val="28"/>
        </w:rPr>
      </w:pPr>
      <w:r>
        <w:rPr>
          <w:sz w:val="28"/>
          <w:szCs w:val="28"/>
        </w:rPr>
        <w:t>1.1</w:t>
      </w:r>
      <w:r w:rsidR="003E5DBC">
        <w:rPr>
          <w:sz w:val="28"/>
          <w:szCs w:val="28"/>
        </w:rPr>
        <w:t>7</w:t>
      </w:r>
      <w:r>
        <w:rPr>
          <w:sz w:val="28"/>
          <w:szCs w:val="28"/>
        </w:rPr>
        <w:t>.2. Исключить раздел 3).</w:t>
      </w:r>
    </w:p>
    <w:p w:rsidR="007A5C8D" w:rsidRPr="005D2782" w:rsidRDefault="007A5C8D" w:rsidP="007A5C8D">
      <w:pPr>
        <w:pStyle w:val="ConsPlusNormal"/>
        <w:numPr>
          <w:ilvl w:val="0"/>
          <w:numId w:val="25"/>
        </w:numPr>
        <w:tabs>
          <w:tab w:val="left" w:pos="993"/>
          <w:tab w:val="left" w:pos="1134"/>
        </w:tabs>
        <w:suppressAutoHyphens/>
        <w:spacing w:line="360" w:lineRule="auto"/>
        <w:ind w:left="0" w:firstLine="709"/>
        <w:jc w:val="both"/>
        <w:rPr>
          <w:rFonts w:ascii="Times New Roman" w:hAnsi="Times New Roman" w:cs="Times New Roman"/>
          <w:sz w:val="28"/>
          <w:szCs w:val="28"/>
        </w:rPr>
      </w:pPr>
      <w:r w:rsidRPr="005D2782">
        <w:rPr>
          <w:rFonts w:ascii="Times New Roman" w:hAnsi="Times New Roman" w:cs="Times New Roman"/>
          <w:sz w:val="28"/>
          <w:szCs w:val="28"/>
        </w:rPr>
        <w:t>Юридическому департаменту администрации города Нижнего Новгорода (</w:t>
      </w:r>
      <w:proofErr w:type="spellStart"/>
      <w:r w:rsidRPr="005D2782">
        <w:rPr>
          <w:rFonts w:ascii="Times New Roman" w:hAnsi="Times New Roman" w:cs="Times New Roman"/>
          <w:sz w:val="28"/>
          <w:szCs w:val="28"/>
        </w:rPr>
        <w:t>Витушкина</w:t>
      </w:r>
      <w:proofErr w:type="spellEnd"/>
      <w:r w:rsidRPr="005D2782">
        <w:rPr>
          <w:rFonts w:ascii="Times New Roman" w:hAnsi="Times New Roman" w:cs="Times New Roman"/>
          <w:sz w:val="28"/>
          <w:szCs w:val="28"/>
        </w:rPr>
        <w:t xml:space="preserve"> Т.А.)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7A5C8D" w:rsidRPr="005D2782" w:rsidRDefault="007A5C8D" w:rsidP="007A5C8D">
      <w:pPr>
        <w:pStyle w:val="ConsPlusNormal"/>
        <w:numPr>
          <w:ilvl w:val="0"/>
          <w:numId w:val="25"/>
        </w:numPr>
        <w:tabs>
          <w:tab w:val="left" w:pos="993"/>
          <w:tab w:val="left" w:pos="1134"/>
        </w:tabs>
        <w:suppressAutoHyphens/>
        <w:spacing w:line="360" w:lineRule="auto"/>
        <w:ind w:left="0" w:firstLine="709"/>
        <w:jc w:val="both"/>
        <w:rPr>
          <w:rFonts w:ascii="Times New Roman" w:hAnsi="Times New Roman" w:cs="Times New Roman"/>
          <w:sz w:val="28"/>
          <w:szCs w:val="28"/>
        </w:rPr>
      </w:pPr>
      <w:r w:rsidRPr="005D2782">
        <w:rPr>
          <w:rFonts w:ascii="Times New Roman" w:hAnsi="Times New Roman" w:cs="Times New Roman"/>
          <w:sz w:val="28"/>
          <w:szCs w:val="28"/>
        </w:rPr>
        <w:t xml:space="preserve">Контроль за исполнением постановления возложить на </w:t>
      </w:r>
      <w:r>
        <w:rPr>
          <w:rFonts w:ascii="Times New Roman" w:hAnsi="Times New Roman" w:cs="Times New Roman"/>
          <w:sz w:val="28"/>
          <w:szCs w:val="28"/>
        </w:rPr>
        <w:t xml:space="preserve">исполняющего обязанности </w:t>
      </w:r>
      <w:r w:rsidRPr="005D2782">
        <w:rPr>
          <w:rFonts w:ascii="Times New Roman" w:hAnsi="Times New Roman" w:cs="Times New Roman"/>
          <w:sz w:val="28"/>
          <w:szCs w:val="28"/>
        </w:rPr>
        <w:t xml:space="preserve">первого заместителя главы администрации города Нижнего Новгорода </w:t>
      </w:r>
      <w:r>
        <w:rPr>
          <w:rFonts w:ascii="Times New Roman" w:hAnsi="Times New Roman" w:cs="Times New Roman"/>
          <w:sz w:val="28"/>
          <w:szCs w:val="28"/>
        </w:rPr>
        <w:t>Егорова С.А.</w:t>
      </w:r>
    </w:p>
    <w:p w:rsidR="003C6D74" w:rsidRDefault="003C6D74" w:rsidP="001D7C6F">
      <w:pPr>
        <w:tabs>
          <w:tab w:val="left" w:pos="8250"/>
        </w:tabs>
        <w:spacing w:line="360" w:lineRule="auto"/>
        <w:jc w:val="both"/>
        <w:rPr>
          <w:sz w:val="28"/>
          <w:szCs w:val="28"/>
        </w:rPr>
      </w:pPr>
    </w:p>
    <w:tbl>
      <w:tblPr>
        <w:tblW w:w="0" w:type="auto"/>
        <w:tblInd w:w="108" w:type="dxa"/>
        <w:tblLook w:val="04A0" w:firstRow="1" w:lastRow="0" w:firstColumn="1" w:lastColumn="0" w:noHBand="0" w:noVBand="1"/>
      </w:tblPr>
      <w:tblGrid>
        <w:gridCol w:w="4928"/>
        <w:gridCol w:w="4995"/>
      </w:tblGrid>
      <w:tr w:rsidR="003728FC" w:rsidTr="00474B5D">
        <w:tc>
          <w:tcPr>
            <w:tcW w:w="4928" w:type="dxa"/>
            <w:hideMark/>
          </w:tcPr>
          <w:p w:rsidR="003728FC" w:rsidRDefault="003728FC" w:rsidP="001D7C6F">
            <w:pPr>
              <w:tabs>
                <w:tab w:val="left" w:pos="8250"/>
              </w:tabs>
              <w:spacing w:line="360" w:lineRule="auto"/>
              <w:ind w:left="-108"/>
              <w:jc w:val="both"/>
              <w:rPr>
                <w:sz w:val="28"/>
                <w:szCs w:val="28"/>
              </w:rPr>
            </w:pPr>
            <w:r>
              <w:rPr>
                <w:sz w:val="28"/>
                <w:szCs w:val="28"/>
              </w:rPr>
              <w:t>Глава города</w:t>
            </w:r>
          </w:p>
        </w:tc>
        <w:tc>
          <w:tcPr>
            <w:tcW w:w="4995" w:type="dxa"/>
            <w:hideMark/>
          </w:tcPr>
          <w:p w:rsidR="003728FC" w:rsidRDefault="003728FC" w:rsidP="001D7C6F">
            <w:pPr>
              <w:tabs>
                <w:tab w:val="left" w:pos="8250"/>
              </w:tabs>
              <w:spacing w:line="360" w:lineRule="auto"/>
              <w:ind w:right="-108"/>
              <w:jc w:val="right"/>
              <w:rPr>
                <w:sz w:val="28"/>
                <w:szCs w:val="28"/>
              </w:rPr>
            </w:pPr>
            <w:proofErr w:type="spellStart"/>
            <w:r>
              <w:rPr>
                <w:sz w:val="28"/>
                <w:szCs w:val="28"/>
              </w:rPr>
              <w:t>Ю.В.Шалабаев</w:t>
            </w:r>
            <w:proofErr w:type="spellEnd"/>
          </w:p>
        </w:tc>
      </w:tr>
    </w:tbl>
    <w:p w:rsidR="008B0F9B" w:rsidRDefault="008B0F9B" w:rsidP="008B0F9B">
      <w:pPr>
        <w:tabs>
          <w:tab w:val="left" w:pos="8250"/>
        </w:tabs>
        <w:spacing w:line="360" w:lineRule="auto"/>
        <w:rPr>
          <w:sz w:val="28"/>
          <w:szCs w:val="28"/>
        </w:rPr>
      </w:pPr>
    </w:p>
    <w:p w:rsidR="008B0F9B" w:rsidRDefault="007C2028" w:rsidP="008B0F9B">
      <w:pPr>
        <w:tabs>
          <w:tab w:val="left" w:pos="8250"/>
        </w:tabs>
        <w:spacing w:line="360" w:lineRule="auto"/>
        <w:rPr>
          <w:sz w:val="28"/>
          <w:szCs w:val="28"/>
        </w:rPr>
      </w:pPr>
      <w:r>
        <w:rPr>
          <w:sz w:val="28"/>
          <w:szCs w:val="28"/>
        </w:rPr>
        <w:t>Н.В. Федичева</w:t>
      </w:r>
      <w:r w:rsidR="003728FC" w:rsidRPr="003728FC">
        <w:rPr>
          <w:sz w:val="28"/>
          <w:szCs w:val="28"/>
        </w:rPr>
        <w:t xml:space="preserve"> </w:t>
      </w:r>
    </w:p>
    <w:p w:rsidR="0052386B" w:rsidRDefault="003728FC" w:rsidP="008B0F9B">
      <w:pPr>
        <w:tabs>
          <w:tab w:val="left" w:pos="8250"/>
        </w:tabs>
        <w:spacing w:line="360" w:lineRule="auto"/>
        <w:rPr>
          <w:sz w:val="28"/>
          <w:szCs w:val="28"/>
        </w:rPr>
      </w:pPr>
      <w:r w:rsidRPr="003728FC">
        <w:rPr>
          <w:sz w:val="28"/>
          <w:szCs w:val="28"/>
        </w:rPr>
        <w:t>433 45 66</w:t>
      </w:r>
    </w:p>
    <w:p w:rsidR="005F473F" w:rsidRDefault="001F767D" w:rsidP="003C6D74">
      <w:pPr>
        <w:rPr>
          <w:sz w:val="28"/>
          <w:szCs w:val="28"/>
        </w:rPr>
      </w:pPr>
      <w:r>
        <w:rPr>
          <w:sz w:val="28"/>
          <w:szCs w:val="28"/>
        </w:rPr>
        <w:br w:type="page"/>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85"/>
      </w:tblGrid>
      <w:tr w:rsidR="005F473F" w:rsidRPr="0083617B" w:rsidTr="00D669D5">
        <w:tc>
          <w:tcPr>
            <w:tcW w:w="9985" w:type="dxa"/>
            <w:tcBorders>
              <w:top w:val="nil"/>
              <w:left w:val="nil"/>
              <w:bottom w:val="nil"/>
              <w:right w:val="nil"/>
            </w:tcBorders>
          </w:tcPr>
          <w:p w:rsidR="005F473F" w:rsidRDefault="008B0F9B" w:rsidP="00D669D5">
            <w:pPr>
              <w:widowControl w:val="0"/>
              <w:autoSpaceDE w:val="0"/>
              <w:autoSpaceDN w:val="0"/>
              <w:jc w:val="right"/>
              <w:rPr>
                <w:rFonts w:eastAsiaTheme="minorEastAsia"/>
                <w:sz w:val="28"/>
                <w:szCs w:val="22"/>
              </w:rPr>
            </w:pPr>
            <w:r>
              <w:rPr>
                <w:rFonts w:eastAsiaTheme="minorEastAsia"/>
                <w:sz w:val="28"/>
                <w:szCs w:val="22"/>
              </w:rPr>
              <w:t xml:space="preserve">Приложение </w:t>
            </w:r>
          </w:p>
          <w:p w:rsidR="005F473F" w:rsidRPr="00470419" w:rsidRDefault="005F473F" w:rsidP="00D669D5">
            <w:pPr>
              <w:widowControl w:val="0"/>
              <w:autoSpaceDE w:val="0"/>
              <w:autoSpaceDN w:val="0"/>
              <w:jc w:val="right"/>
              <w:rPr>
                <w:rFonts w:eastAsiaTheme="minorEastAsia"/>
                <w:sz w:val="28"/>
                <w:szCs w:val="22"/>
              </w:rPr>
            </w:pPr>
            <w:r w:rsidRPr="00470419">
              <w:rPr>
                <w:rFonts w:eastAsiaTheme="minorEastAsia"/>
                <w:sz w:val="28"/>
                <w:szCs w:val="22"/>
              </w:rPr>
              <w:t>Приложение N 6</w:t>
            </w:r>
          </w:p>
          <w:p w:rsidR="005F473F" w:rsidRDefault="005F473F" w:rsidP="00D669D5">
            <w:pPr>
              <w:widowControl w:val="0"/>
              <w:autoSpaceDE w:val="0"/>
              <w:autoSpaceDN w:val="0"/>
              <w:jc w:val="right"/>
              <w:rPr>
                <w:rFonts w:eastAsiaTheme="minorEastAsia"/>
                <w:sz w:val="28"/>
                <w:szCs w:val="22"/>
              </w:rPr>
            </w:pPr>
            <w:r w:rsidRPr="00470419">
              <w:rPr>
                <w:rFonts w:eastAsiaTheme="minorEastAsia"/>
                <w:sz w:val="28"/>
                <w:szCs w:val="22"/>
              </w:rPr>
              <w:t>к порядку</w:t>
            </w:r>
          </w:p>
          <w:p w:rsidR="005F473F" w:rsidRDefault="005F473F" w:rsidP="00D669D5">
            <w:pPr>
              <w:widowControl w:val="0"/>
              <w:autoSpaceDE w:val="0"/>
              <w:autoSpaceDN w:val="0"/>
              <w:jc w:val="center"/>
              <w:rPr>
                <w:rFonts w:eastAsiaTheme="minorEastAsia"/>
                <w:sz w:val="28"/>
                <w:szCs w:val="22"/>
              </w:rPr>
            </w:pPr>
          </w:p>
          <w:p w:rsidR="005F473F" w:rsidRDefault="005F473F" w:rsidP="00D669D5">
            <w:pPr>
              <w:widowControl w:val="0"/>
              <w:autoSpaceDE w:val="0"/>
              <w:autoSpaceDN w:val="0"/>
              <w:jc w:val="center"/>
              <w:rPr>
                <w:rFonts w:eastAsiaTheme="minorEastAsia"/>
                <w:b/>
                <w:sz w:val="28"/>
                <w:szCs w:val="22"/>
              </w:rPr>
            </w:pPr>
          </w:p>
          <w:p w:rsidR="005F473F" w:rsidRPr="0083617B" w:rsidRDefault="005F473F" w:rsidP="00D669D5">
            <w:pPr>
              <w:widowControl w:val="0"/>
              <w:autoSpaceDE w:val="0"/>
              <w:autoSpaceDN w:val="0"/>
              <w:jc w:val="center"/>
              <w:rPr>
                <w:rFonts w:eastAsiaTheme="minorEastAsia"/>
                <w:sz w:val="28"/>
                <w:szCs w:val="22"/>
              </w:rPr>
            </w:pPr>
            <w:r w:rsidRPr="0083617B">
              <w:rPr>
                <w:rFonts w:eastAsiaTheme="minorEastAsia"/>
                <w:b/>
                <w:sz w:val="28"/>
                <w:szCs w:val="22"/>
              </w:rPr>
              <w:t>АКТ</w:t>
            </w:r>
          </w:p>
          <w:p w:rsidR="005F473F" w:rsidRPr="0083617B" w:rsidRDefault="005F473F" w:rsidP="00D669D5">
            <w:pPr>
              <w:widowControl w:val="0"/>
              <w:autoSpaceDE w:val="0"/>
              <w:autoSpaceDN w:val="0"/>
              <w:jc w:val="right"/>
              <w:rPr>
                <w:rFonts w:eastAsiaTheme="minorEastAsia"/>
                <w:sz w:val="28"/>
                <w:szCs w:val="22"/>
              </w:rPr>
            </w:pPr>
            <w:r w:rsidRPr="0083617B">
              <w:rPr>
                <w:rFonts w:eastAsiaTheme="minorEastAsia"/>
                <w:sz w:val="28"/>
                <w:szCs w:val="22"/>
              </w:rPr>
              <w:t>обследования нестационарного торгового объекта на соответствие требованиям договора на размещение нестационарного торгового объекта</w:t>
            </w:r>
          </w:p>
          <w:p w:rsidR="005F473F" w:rsidRPr="0083617B" w:rsidRDefault="005F473F" w:rsidP="00D669D5">
            <w:pPr>
              <w:widowControl w:val="0"/>
              <w:autoSpaceDE w:val="0"/>
              <w:autoSpaceDN w:val="0"/>
              <w:jc w:val="center"/>
              <w:rPr>
                <w:rFonts w:eastAsiaTheme="minorEastAsia"/>
                <w:szCs w:val="22"/>
              </w:rPr>
            </w:pPr>
            <w:r w:rsidRPr="0083617B">
              <w:rPr>
                <w:rFonts w:eastAsiaTheme="minorEastAsia"/>
                <w:sz w:val="28"/>
                <w:szCs w:val="22"/>
              </w:rPr>
              <w:t xml:space="preserve">                     N _________</w:t>
            </w:r>
          </w:p>
        </w:tc>
      </w:tr>
      <w:tr w:rsidR="005F473F" w:rsidRPr="0083617B" w:rsidTr="00D669D5">
        <w:tc>
          <w:tcPr>
            <w:tcW w:w="9985" w:type="dxa"/>
            <w:tcBorders>
              <w:top w:val="nil"/>
              <w:left w:val="nil"/>
              <w:bottom w:val="nil"/>
              <w:right w:val="nil"/>
            </w:tcBorders>
          </w:tcPr>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Рабочая группа в составе:</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________________________________________________________________</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________________________________________________________________</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"___" _______ 20__ г. осуществила обследование нестационарного торгового объекта</w:t>
            </w:r>
          </w:p>
          <w:p w:rsidR="005F473F" w:rsidRPr="0083617B" w:rsidRDefault="005F473F" w:rsidP="00D669D5">
            <w:pPr>
              <w:widowControl w:val="0"/>
              <w:autoSpaceDE w:val="0"/>
              <w:autoSpaceDN w:val="0"/>
              <w:jc w:val="center"/>
              <w:rPr>
                <w:rFonts w:eastAsiaTheme="minorEastAsia"/>
                <w:sz w:val="28"/>
                <w:szCs w:val="22"/>
              </w:rPr>
            </w:pPr>
            <w:r w:rsidRPr="0083617B">
              <w:rPr>
                <w:rFonts w:eastAsiaTheme="minorEastAsia"/>
                <w:sz w:val="28"/>
                <w:szCs w:val="22"/>
              </w:rPr>
              <w:t>(______________________________________________________________)</w:t>
            </w:r>
          </w:p>
          <w:p w:rsidR="005F473F" w:rsidRPr="0083617B" w:rsidRDefault="005F473F" w:rsidP="00D669D5">
            <w:pPr>
              <w:widowControl w:val="0"/>
              <w:autoSpaceDE w:val="0"/>
              <w:autoSpaceDN w:val="0"/>
              <w:jc w:val="center"/>
              <w:rPr>
                <w:rFonts w:eastAsiaTheme="minorEastAsia"/>
                <w:szCs w:val="22"/>
              </w:rPr>
            </w:pPr>
            <w:r w:rsidRPr="0083617B">
              <w:rPr>
                <w:rFonts w:eastAsiaTheme="minorEastAsia"/>
                <w:szCs w:val="22"/>
              </w:rPr>
              <w:t>(тип объекта, специализация, N объекта в соответствии со схемой размещения нестационарных торговых объектов на территории города)</w:t>
            </w:r>
          </w:p>
        </w:tc>
      </w:tr>
      <w:tr w:rsidR="005F473F" w:rsidRPr="0083617B" w:rsidTr="00D669D5">
        <w:tc>
          <w:tcPr>
            <w:tcW w:w="9985" w:type="dxa"/>
            <w:tcBorders>
              <w:top w:val="nil"/>
              <w:left w:val="nil"/>
              <w:bottom w:val="nil"/>
              <w:right w:val="nil"/>
            </w:tcBorders>
          </w:tcPr>
          <w:p w:rsidR="005F473F" w:rsidRPr="0083617B" w:rsidRDefault="005F473F" w:rsidP="00D669D5">
            <w:pPr>
              <w:widowControl w:val="0"/>
              <w:autoSpaceDE w:val="0"/>
              <w:autoSpaceDN w:val="0"/>
              <w:jc w:val="both"/>
              <w:rPr>
                <w:rFonts w:eastAsiaTheme="minorEastAsia"/>
                <w:szCs w:val="22"/>
              </w:rPr>
            </w:pPr>
            <w:r w:rsidRPr="0083617B">
              <w:rPr>
                <w:rFonts w:eastAsiaTheme="minorEastAsia"/>
                <w:sz w:val="28"/>
                <w:szCs w:val="22"/>
              </w:rPr>
              <w:t>по адресу: ____________________________ на предмет соответствия требованиям договора с</w:t>
            </w:r>
            <w:r w:rsidRPr="0083617B">
              <w:rPr>
                <w:rFonts w:eastAsiaTheme="minorEastAsia"/>
                <w:szCs w:val="22"/>
              </w:rPr>
              <w:t>_____________________________________________________________________________________</w:t>
            </w:r>
          </w:p>
          <w:p w:rsidR="005F473F" w:rsidRPr="0083617B" w:rsidRDefault="005F473F" w:rsidP="00D669D5">
            <w:pPr>
              <w:widowControl w:val="0"/>
              <w:autoSpaceDE w:val="0"/>
              <w:autoSpaceDN w:val="0"/>
              <w:jc w:val="center"/>
              <w:rPr>
                <w:rFonts w:eastAsiaTheme="minorEastAsia"/>
                <w:szCs w:val="22"/>
              </w:rPr>
            </w:pPr>
            <w:r w:rsidRPr="0083617B">
              <w:rPr>
                <w:rFonts w:eastAsiaTheme="minorEastAsia"/>
                <w:szCs w:val="22"/>
              </w:rPr>
              <w:t>(наименование организации (ФИО индивидуального предпринимателя))</w:t>
            </w:r>
          </w:p>
        </w:tc>
      </w:tr>
      <w:tr w:rsidR="005F473F" w:rsidRPr="0083617B" w:rsidTr="00D669D5">
        <w:tc>
          <w:tcPr>
            <w:tcW w:w="9985" w:type="dxa"/>
            <w:tcBorders>
              <w:top w:val="nil"/>
              <w:left w:val="nil"/>
              <w:bottom w:val="nil"/>
              <w:right w:val="nil"/>
            </w:tcBorders>
          </w:tcPr>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от "____" _____________ 20_____ г. N ________________________ на размещение нестационарного торгового объекта.</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По результатам обследования рабочей группой установлено, что размещение объекта соответствует (не соответствует) требованиям договора на размещение нестационарного торгового объекта.</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Выявленные рабочей группой нарушения</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____________________________________________________________________________________________________________________________________________</w:t>
            </w:r>
          </w:p>
          <w:p w:rsidR="005F473F" w:rsidRPr="0083617B" w:rsidRDefault="005F473F" w:rsidP="00D669D5">
            <w:pPr>
              <w:widowControl w:val="0"/>
              <w:autoSpaceDE w:val="0"/>
              <w:autoSpaceDN w:val="0"/>
              <w:jc w:val="both"/>
              <w:rPr>
                <w:rFonts w:eastAsiaTheme="minorEastAsia"/>
                <w:szCs w:val="22"/>
              </w:rPr>
            </w:pPr>
            <w:r w:rsidRPr="0083617B">
              <w:rPr>
                <w:rFonts w:eastAsiaTheme="minorEastAsia"/>
                <w:sz w:val="28"/>
                <w:szCs w:val="22"/>
              </w:rPr>
              <w:t>Субъекту предпринимательской деятельности предложено устранить выявленные нарушения в срок до "____" __________ 20__ г. (не более ________ календарных дней с момента проведения обследования).</w:t>
            </w:r>
          </w:p>
        </w:tc>
      </w:tr>
      <w:tr w:rsidR="005F473F" w:rsidRPr="0083617B" w:rsidTr="00D669D5">
        <w:tc>
          <w:tcPr>
            <w:tcW w:w="9985" w:type="dxa"/>
            <w:tcBorders>
              <w:top w:val="nil"/>
              <w:left w:val="nil"/>
              <w:bottom w:val="nil"/>
              <w:right w:val="nil"/>
            </w:tcBorders>
          </w:tcPr>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Председатель рабочей группы __________________ __________________</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Секретарь рабочей группы __________________ __________________</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"___" __________ 20__ г.</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По результатам повторного обследования рабочей группой установлено, что размещение объекта соответствует (не соответствует) требованиям договора на размещение нестационарного торгового объекта.</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Выявленные рабочей группой нарушения:</w:t>
            </w:r>
          </w:p>
          <w:p w:rsidR="005F473F" w:rsidRPr="0083617B" w:rsidRDefault="005F473F" w:rsidP="00D669D5">
            <w:pPr>
              <w:widowControl w:val="0"/>
              <w:autoSpaceDE w:val="0"/>
              <w:autoSpaceDN w:val="0"/>
              <w:jc w:val="both"/>
              <w:rPr>
                <w:rFonts w:eastAsiaTheme="minorEastAsia"/>
                <w:sz w:val="40"/>
                <w:szCs w:val="22"/>
              </w:rPr>
            </w:pPr>
            <w:r w:rsidRPr="0083617B">
              <w:rPr>
                <w:rFonts w:eastAsiaTheme="minorEastAsia"/>
                <w:sz w:val="28"/>
                <w:szCs w:val="22"/>
              </w:rPr>
              <w:t>____________________________________________________________________________________________________________________________________________</w:t>
            </w:r>
          </w:p>
          <w:p w:rsidR="005F473F" w:rsidRPr="0083617B" w:rsidRDefault="005F473F" w:rsidP="00D669D5">
            <w:pPr>
              <w:widowControl w:val="0"/>
              <w:autoSpaceDE w:val="0"/>
              <w:autoSpaceDN w:val="0"/>
              <w:jc w:val="both"/>
              <w:rPr>
                <w:rFonts w:eastAsiaTheme="minorEastAsia"/>
                <w:sz w:val="40"/>
                <w:szCs w:val="22"/>
              </w:rPr>
            </w:pPr>
            <w:r w:rsidRPr="0083617B">
              <w:rPr>
                <w:rFonts w:eastAsiaTheme="minorEastAsia"/>
                <w:sz w:val="28"/>
                <w:szCs w:val="22"/>
              </w:rPr>
              <w:t>________________________________________________________________</w:t>
            </w:r>
            <w:r w:rsidRPr="0083617B">
              <w:rPr>
                <w:rFonts w:eastAsiaTheme="minorEastAsia"/>
                <w:sz w:val="28"/>
                <w:szCs w:val="22"/>
              </w:rPr>
              <w:softHyphen/>
            </w:r>
            <w:r w:rsidRPr="0083617B">
              <w:rPr>
                <w:rFonts w:eastAsiaTheme="minorEastAsia"/>
                <w:sz w:val="28"/>
                <w:szCs w:val="22"/>
              </w:rPr>
              <w:softHyphen/>
            </w:r>
            <w:r w:rsidRPr="0083617B">
              <w:rPr>
                <w:rFonts w:eastAsiaTheme="minorEastAsia"/>
                <w:sz w:val="28"/>
                <w:szCs w:val="22"/>
              </w:rPr>
              <w:softHyphen/>
            </w:r>
            <w:r w:rsidRPr="0083617B">
              <w:rPr>
                <w:rFonts w:eastAsiaTheme="minorEastAsia"/>
                <w:sz w:val="28"/>
                <w:szCs w:val="22"/>
              </w:rPr>
              <w:softHyphen/>
            </w:r>
            <w:r w:rsidRPr="0083617B">
              <w:rPr>
                <w:rFonts w:eastAsiaTheme="minorEastAsia"/>
                <w:sz w:val="28"/>
                <w:szCs w:val="22"/>
              </w:rPr>
              <w:softHyphen/>
            </w:r>
            <w:r w:rsidRPr="0083617B">
              <w:rPr>
                <w:rFonts w:eastAsiaTheme="minorEastAsia"/>
                <w:sz w:val="28"/>
                <w:szCs w:val="22"/>
              </w:rPr>
              <w:softHyphen/>
            </w:r>
            <w:r w:rsidRPr="0083617B">
              <w:rPr>
                <w:rFonts w:eastAsiaTheme="minorEastAsia"/>
                <w:sz w:val="28"/>
                <w:szCs w:val="22"/>
              </w:rPr>
              <w:softHyphen/>
            </w:r>
            <w:r w:rsidRPr="0083617B">
              <w:rPr>
                <w:rFonts w:eastAsiaTheme="minorEastAsia"/>
                <w:sz w:val="28"/>
                <w:szCs w:val="22"/>
              </w:rPr>
              <w:softHyphen/>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Председатель рабочей группы __________________ _____________________</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Члены рабочей группы: _____________________________________________</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________________________________________________________________</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Секретарь рабочей группы __________________ _______________________</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"___" __________ 20__ г.</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 xml:space="preserve">По результатам обследования рабочей группой, после выявления в ходе повторного обследования фактов </w:t>
            </w:r>
            <w:proofErr w:type="spellStart"/>
            <w:r w:rsidRPr="0083617B">
              <w:rPr>
                <w:rFonts w:eastAsiaTheme="minorEastAsia"/>
                <w:sz w:val="28"/>
                <w:szCs w:val="22"/>
              </w:rPr>
              <w:t>неустранения</w:t>
            </w:r>
            <w:proofErr w:type="spellEnd"/>
            <w:r w:rsidRPr="0083617B">
              <w:rPr>
                <w:rFonts w:eastAsiaTheme="minorEastAsia"/>
                <w:sz w:val="28"/>
                <w:szCs w:val="22"/>
              </w:rPr>
              <w:t xml:space="preserve"> ранее выявленных нарушений, в случае если не принималось решение об одностороннем расторжении договора, установлено, что размещение объекта соответствует (не соответствует) требованиям договора на размещение нестационарного торгового объекта.</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Выявленные рабочей группой нарушения:</w:t>
            </w:r>
          </w:p>
          <w:p w:rsidR="005F473F" w:rsidRPr="0083617B" w:rsidRDefault="005F473F" w:rsidP="00D669D5">
            <w:pPr>
              <w:widowControl w:val="0"/>
              <w:autoSpaceDE w:val="0"/>
              <w:autoSpaceDN w:val="0"/>
              <w:jc w:val="both"/>
              <w:rPr>
                <w:rFonts w:eastAsiaTheme="minorEastAsia"/>
                <w:sz w:val="40"/>
                <w:szCs w:val="22"/>
              </w:rPr>
            </w:pPr>
            <w:r w:rsidRPr="0083617B">
              <w:rPr>
                <w:rFonts w:eastAsiaTheme="minorEastAsia"/>
                <w:sz w:val="28"/>
                <w:szCs w:val="22"/>
              </w:rPr>
              <w:t>____________________________________________________________________________________________________________________________________________</w:t>
            </w:r>
          </w:p>
          <w:p w:rsidR="005F473F" w:rsidRPr="0083617B" w:rsidRDefault="005F473F" w:rsidP="00D669D5">
            <w:pPr>
              <w:widowControl w:val="0"/>
              <w:autoSpaceDE w:val="0"/>
              <w:autoSpaceDN w:val="0"/>
              <w:jc w:val="both"/>
              <w:rPr>
                <w:rFonts w:eastAsiaTheme="minorEastAsia"/>
                <w:sz w:val="40"/>
                <w:szCs w:val="22"/>
              </w:rPr>
            </w:pPr>
            <w:r w:rsidRPr="0083617B">
              <w:rPr>
                <w:rFonts w:eastAsiaTheme="minorEastAsia"/>
                <w:sz w:val="28"/>
                <w:szCs w:val="22"/>
              </w:rPr>
              <w:t>________________________________________________________________</w:t>
            </w:r>
            <w:r w:rsidRPr="0083617B">
              <w:rPr>
                <w:rFonts w:eastAsiaTheme="minorEastAsia"/>
                <w:sz w:val="28"/>
                <w:szCs w:val="22"/>
              </w:rPr>
              <w:softHyphen/>
            </w:r>
            <w:r w:rsidRPr="0083617B">
              <w:rPr>
                <w:rFonts w:eastAsiaTheme="minorEastAsia"/>
                <w:sz w:val="28"/>
                <w:szCs w:val="22"/>
              </w:rPr>
              <w:softHyphen/>
            </w:r>
            <w:r w:rsidRPr="0083617B">
              <w:rPr>
                <w:rFonts w:eastAsiaTheme="minorEastAsia"/>
                <w:sz w:val="28"/>
                <w:szCs w:val="22"/>
              </w:rPr>
              <w:softHyphen/>
            </w:r>
            <w:r w:rsidRPr="0083617B">
              <w:rPr>
                <w:rFonts w:eastAsiaTheme="minorEastAsia"/>
                <w:sz w:val="28"/>
                <w:szCs w:val="22"/>
              </w:rPr>
              <w:softHyphen/>
            </w:r>
            <w:r w:rsidRPr="0083617B">
              <w:rPr>
                <w:rFonts w:eastAsiaTheme="minorEastAsia"/>
                <w:sz w:val="28"/>
                <w:szCs w:val="22"/>
              </w:rPr>
              <w:softHyphen/>
            </w:r>
            <w:r w:rsidRPr="0083617B">
              <w:rPr>
                <w:rFonts w:eastAsiaTheme="minorEastAsia"/>
                <w:sz w:val="28"/>
                <w:szCs w:val="22"/>
              </w:rPr>
              <w:softHyphen/>
            </w:r>
            <w:r w:rsidRPr="0083617B">
              <w:rPr>
                <w:rFonts w:eastAsiaTheme="minorEastAsia"/>
                <w:sz w:val="28"/>
                <w:szCs w:val="22"/>
              </w:rPr>
              <w:softHyphen/>
            </w:r>
            <w:r w:rsidRPr="0083617B">
              <w:rPr>
                <w:rFonts w:eastAsiaTheme="minorEastAsia"/>
                <w:sz w:val="28"/>
                <w:szCs w:val="22"/>
              </w:rPr>
              <w:softHyphen/>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Председатель рабочей группы __________________ _____________________</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Члены рабочей группы: _____________________________________________</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________________________________________________________________</w:t>
            </w:r>
          </w:p>
          <w:p w:rsidR="005F473F" w:rsidRPr="0083617B" w:rsidRDefault="005F473F" w:rsidP="00D669D5">
            <w:pPr>
              <w:widowControl w:val="0"/>
              <w:autoSpaceDE w:val="0"/>
              <w:autoSpaceDN w:val="0"/>
              <w:jc w:val="both"/>
              <w:rPr>
                <w:rFonts w:eastAsiaTheme="minorEastAsia"/>
                <w:sz w:val="28"/>
                <w:szCs w:val="22"/>
              </w:rPr>
            </w:pPr>
            <w:r w:rsidRPr="0083617B">
              <w:rPr>
                <w:rFonts w:eastAsiaTheme="minorEastAsia"/>
                <w:sz w:val="28"/>
                <w:szCs w:val="22"/>
              </w:rPr>
              <w:t>Секретарь рабочей группы __________________ _______________________</w:t>
            </w:r>
          </w:p>
          <w:p w:rsidR="005F473F" w:rsidRPr="0083617B" w:rsidRDefault="005F473F" w:rsidP="00D669D5">
            <w:pPr>
              <w:widowControl w:val="0"/>
              <w:autoSpaceDE w:val="0"/>
              <w:autoSpaceDN w:val="0"/>
              <w:jc w:val="both"/>
              <w:rPr>
                <w:rFonts w:eastAsiaTheme="minorEastAsia"/>
                <w:szCs w:val="22"/>
              </w:rPr>
            </w:pPr>
            <w:r w:rsidRPr="0083617B">
              <w:rPr>
                <w:rFonts w:eastAsiaTheme="minorEastAsia"/>
                <w:sz w:val="28"/>
                <w:szCs w:val="22"/>
              </w:rPr>
              <w:t>"___" __________ 20__ г.</w:t>
            </w:r>
          </w:p>
        </w:tc>
      </w:tr>
    </w:tbl>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5F473F" w:rsidRDefault="005F473F" w:rsidP="003C6D74">
      <w:pPr>
        <w:rPr>
          <w:sz w:val="28"/>
          <w:szCs w:val="28"/>
        </w:rPr>
      </w:pPr>
    </w:p>
    <w:p w:rsidR="008B0F9B" w:rsidRDefault="008B0F9B">
      <w:pPr>
        <w:rPr>
          <w:sz w:val="28"/>
          <w:szCs w:val="28"/>
        </w:rPr>
      </w:pPr>
    </w:p>
    <w:sectPr w:rsidR="008B0F9B" w:rsidSect="00247EFD">
      <w:headerReference w:type="default" r:id="rId9"/>
      <w:pgSz w:w="11907" w:h="16834" w:code="9"/>
      <w:pgMar w:top="426" w:right="567" w:bottom="426" w:left="1134"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97" w:rsidRDefault="00D44B97" w:rsidP="009705F0">
      <w:r>
        <w:separator/>
      </w:r>
    </w:p>
  </w:endnote>
  <w:endnote w:type="continuationSeparator" w:id="0">
    <w:p w:rsidR="00D44B97" w:rsidRDefault="00D44B97" w:rsidP="009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97" w:rsidRDefault="00D44B97" w:rsidP="009705F0">
      <w:r>
        <w:separator/>
      </w:r>
    </w:p>
  </w:footnote>
  <w:footnote w:type="continuationSeparator" w:id="0">
    <w:p w:rsidR="00D44B97" w:rsidRDefault="00D44B97" w:rsidP="0097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2661"/>
      <w:docPartObj>
        <w:docPartGallery w:val="Page Numbers (Top of Page)"/>
        <w:docPartUnique/>
      </w:docPartObj>
    </w:sdtPr>
    <w:sdtEndPr/>
    <w:sdtContent>
      <w:p w:rsidR="00A7544D" w:rsidRDefault="00A7544D">
        <w:pPr>
          <w:pStyle w:val="ad"/>
          <w:jc w:val="center"/>
        </w:pPr>
        <w:r w:rsidRPr="0075430C">
          <w:rPr>
            <w:sz w:val="28"/>
            <w:szCs w:val="28"/>
          </w:rPr>
          <w:fldChar w:fldCharType="begin"/>
        </w:r>
        <w:r w:rsidRPr="0075430C">
          <w:rPr>
            <w:sz w:val="28"/>
            <w:szCs w:val="28"/>
          </w:rPr>
          <w:instrText>PAGE   \* MERGEFORMAT</w:instrText>
        </w:r>
        <w:r w:rsidRPr="0075430C">
          <w:rPr>
            <w:sz w:val="28"/>
            <w:szCs w:val="28"/>
          </w:rPr>
          <w:fldChar w:fldCharType="separate"/>
        </w:r>
        <w:r w:rsidR="00F70EE4">
          <w:rPr>
            <w:noProof/>
            <w:sz w:val="28"/>
            <w:szCs w:val="28"/>
          </w:rPr>
          <w:t>10</w:t>
        </w:r>
        <w:r w:rsidRPr="0075430C">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763"/>
    <w:multiLevelType w:val="hybridMultilevel"/>
    <w:tmpl w:val="5906B3FA"/>
    <w:lvl w:ilvl="0" w:tplc="856E46AA">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4031B19"/>
    <w:multiLevelType w:val="multilevel"/>
    <w:tmpl w:val="A8A2D10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15:restartNumberingAfterBreak="0">
    <w:nsid w:val="0C6520A0"/>
    <w:multiLevelType w:val="multilevel"/>
    <w:tmpl w:val="E69461C0"/>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96" w:hanging="720"/>
      </w:pPr>
    </w:lvl>
    <w:lvl w:ilvl="3">
      <w:start w:val="1"/>
      <w:numFmt w:val="decimal"/>
      <w:isLgl/>
      <w:lvlText w:val="%1.%2.%3.%4."/>
      <w:lvlJc w:val="left"/>
      <w:pPr>
        <w:ind w:left="1922" w:hanging="1080"/>
      </w:pPr>
    </w:lvl>
    <w:lvl w:ilvl="4">
      <w:start w:val="1"/>
      <w:numFmt w:val="decimal"/>
      <w:isLgl/>
      <w:lvlText w:val="%1.%2.%3.%4.%5."/>
      <w:lvlJc w:val="left"/>
      <w:pPr>
        <w:ind w:left="1988" w:hanging="1080"/>
      </w:pPr>
    </w:lvl>
    <w:lvl w:ilvl="5">
      <w:start w:val="1"/>
      <w:numFmt w:val="decimal"/>
      <w:isLgl/>
      <w:lvlText w:val="%1.%2.%3.%4.%5.%6."/>
      <w:lvlJc w:val="left"/>
      <w:pPr>
        <w:ind w:left="2414" w:hanging="1440"/>
      </w:pPr>
    </w:lvl>
    <w:lvl w:ilvl="6">
      <w:start w:val="1"/>
      <w:numFmt w:val="decimal"/>
      <w:isLgl/>
      <w:lvlText w:val="%1.%2.%3.%4.%5.%6.%7."/>
      <w:lvlJc w:val="left"/>
      <w:pPr>
        <w:ind w:left="2840" w:hanging="1800"/>
      </w:pPr>
    </w:lvl>
    <w:lvl w:ilvl="7">
      <w:start w:val="1"/>
      <w:numFmt w:val="decimal"/>
      <w:isLgl/>
      <w:lvlText w:val="%1.%2.%3.%4.%5.%6.%7.%8."/>
      <w:lvlJc w:val="left"/>
      <w:pPr>
        <w:ind w:left="2906" w:hanging="1800"/>
      </w:pPr>
    </w:lvl>
    <w:lvl w:ilvl="8">
      <w:start w:val="1"/>
      <w:numFmt w:val="decimal"/>
      <w:isLgl/>
      <w:lvlText w:val="%1.%2.%3.%4.%5.%6.%7.%8.%9."/>
      <w:lvlJc w:val="left"/>
      <w:pPr>
        <w:ind w:left="3332" w:hanging="2160"/>
      </w:pPr>
    </w:lvl>
  </w:abstractNum>
  <w:abstractNum w:abstractNumId="4" w15:restartNumberingAfterBreak="0">
    <w:nsid w:val="1283665B"/>
    <w:multiLevelType w:val="hybridMultilevel"/>
    <w:tmpl w:val="42ECBED6"/>
    <w:lvl w:ilvl="0" w:tplc="5A7A5D22">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6D753C"/>
    <w:multiLevelType w:val="multilevel"/>
    <w:tmpl w:val="507C04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432A35"/>
    <w:multiLevelType w:val="hybridMultilevel"/>
    <w:tmpl w:val="C880577C"/>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8"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0" w15:restartNumberingAfterBreak="0">
    <w:nsid w:val="2FB15C82"/>
    <w:multiLevelType w:val="hybridMultilevel"/>
    <w:tmpl w:val="089CC668"/>
    <w:lvl w:ilvl="0" w:tplc="FE4893F6">
      <w:start w:val="1"/>
      <w:numFmt w:val="decimal"/>
      <w:lvlText w:val="%1."/>
      <w:lvlJc w:val="left"/>
      <w:pPr>
        <w:ind w:left="786" w:hanging="360"/>
      </w:pPr>
      <w:rPr>
        <w:rFonts w:hint="default"/>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31C67BA"/>
    <w:multiLevelType w:val="hybridMultilevel"/>
    <w:tmpl w:val="EF82E77E"/>
    <w:lvl w:ilvl="0" w:tplc="FFFFFFFF">
      <w:start w:val="1"/>
      <w:numFmt w:val="decimal"/>
      <w:lvlText w:val="%1."/>
      <w:lvlJc w:val="left"/>
      <w:pPr>
        <w:ind w:left="1083" w:hanging="375"/>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4" w15:restartNumberingAfterBreak="0">
    <w:nsid w:val="3F734D22"/>
    <w:multiLevelType w:val="hybridMultilevel"/>
    <w:tmpl w:val="B4E6924E"/>
    <w:lvl w:ilvl="0" w:tplc="84AA16C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AB6CFB"/>
    <w:multiLevelType w:val="hybridMultilevel"/>
    <w:tmpl w:val="EF82E77E"/>
    <w:lvl w:ilvl="0" w:tplc="EED86AD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8DF630D"/>
    <w:multiLevelType w:val="hybridMultilevel"/>
    <w:tmpl w:val="3086E986"/>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9"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0"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FC91B8E"/>
    <w:multiLevelType w:val="multilevel"/>
    <w:tmpl w:val="E69461C0"/>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3"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4"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5" w15:restartNumberingAfterBreak="0">
    <w:nsid w:val="59CB1948"/>
    <w:multiLevelType w:val="hybridMultilevel"/>
    <w:tmpl w:val="EEE69D88"/>
    <w:lvl w:ilvl="0" w:tplc="49A6FA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63186B8E"/>
    <w:multiLevelType w:val="hybridMultilevel"/>
    <w:tmpl w:val="89EA647A"/>
    <w:lvl w:ilvl="0" w:tplc="21DA1F3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28301C"/>
    <w:multiLevelType w:val="multilevel"/>
    <w:tmpl w:val="AEDA8AF4"/>
    <w:lvl w:ilvl="0">
      <w:start w:val="1"/>
      <w:numFmt w:val="decimal"/>
      <w:lvlText w:val="%1"/>
      <w:lvlJc w:val="left"/>
      <w:pPr>
        <w:ind w:left="705" w:hanging="705"/>
      </w:pPr>
      <w:rPr>
        <w:rFonts w:hint="default"/>
      </w:rPr>
    </w:lvl>
    <w:lvl w:ilvl="1">
      <w:start w:val="1"/>
      <w:numFmt w:val="decimal"/>
      <w:lvlText w:val="%1.%2"/>
      <w:lvlJc w:val="left"/>
      <w:pPr>
        <w:ind w:left="988" w:hanging="7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2" w15:restartNumberingAfterBreak="0">
    <w:nsid w:val="6A367098"/>
    <w:multiLevelType w:val="hybridMultilevel"/>
    <w:tmpl w:val="BE9A8A4C"/>
    <w:lvl w:ilvl="0" w:tplc="431AA664">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4"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540B79"/>
    <w:multiLevelType w:val="hybridMultilevel"/>
    <w:tmpl w:val="CD141F5E"/>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D9700C"/>
    <w:multiLevelType w:val="singleLevel"/>
    <w:tmpl w:val="0419000F"/>
    <w:lvl w:ilvl="0">
      <w:start w:val="1"/>
      <w:numFmt w:val="decimal"/>
      <w:lvlText w:val="%1."/>
      <w:lvlJc w:val="left"/>
      <w:pPr>
        <w:tabs>
          <w:tab w:val="num" w:pos="360"/>
        </w:tabs>
        <w:ind w:left="360" w:hanging="360"/>
      </w:pPr>
    </w:lvl>
  </w:abstractNum>
  <w:num w:numId="1">
    <w:abstractNumId w:val="33"/>
  </w:num>
  <w:num w:numId="2">
    <w:abstractNumId w:val="20"/>
  </w:num>
  <w:num w:numId="3">
    <w:abstractNumId w:val="7"/>
  </w:num>
  <w:num w:numId="4">
    <w:abstractNumId w:val="2"/>
  </w:num>
  <w:num w:numId="5">
    <w:abstractNumId w:val="18"/>
  </w:num>
  <w:num w:numId="6">
    <w:abstractNumId w:val="8"/>
  </w:num>
  <w:num w:numId="7">
    <w:abstractNumId w:val="21"/>
  </w:num>
  <w:num w:numId="8">
    <w:abstractNumId w:val="13"/>
  </w:num>
  <w:num w:numId="9">
    <w:abstractNumId w:val="19"/>
  </w:num>
  <w:num w:numId="10">
    <w:abstractNumId w:val="31"/>
  </w:num>
  <w:num w:numId="11">
    <w:abstractNumId w:val="9"/>
  </w:num>
  <w:num w:numId="12">
    <w:abstractNumId w:val="34"/>
  </w:num>
  <w:num w:numId="13">
    <w:abstractNumId w:val="24"/>
  </w:num>
  <w:num w:numId="14">
    <w:abstractNumId w:val="17"/>
  </w:num>
  <w:num w:numId="15">
    <w:abstractNumId w:val="26"/>
  </w:num>
  <w:num w:numId="16">
    <w:abstractNumId w:val="12"/>
  </w:num>
  <w:num w:numId="17">
    <w:abstractNumId w:val="27"/>
  </w:num>
  <w:num w:numId="18">
    <w:abstractNumId w:val="30"/>
  </w:num>
  <w:num w:numId="19">
    <w:abstractNumId w:val="23"/>
  </w:num>
  <w:num w:numId="20">
    <w:abstractNumId w:val="3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2"/>
  </w:num>
  <w:num w:numId="26">
    <w:abstractNumId w:val="1"/>
  </w:num>
  <w:num w:numId="27">
    <w:abstractNumId w:val="29"/>
  </w:num>
  <w:num w:numId="28">
    <w:abstractNumId w:val="10"/>
  </w:num>
  <w:num w:numId="29">
    <w:abstractNumId w:val="35"/>
  </w:num>
  <w:num w:numId="30">
    <w:abstractNumId w:val="16"/>
  </w:num>
  <w:num w:numId="31">
    <w:abstractNumId w:val="6"/>
  </w:num>
  <w:num w:numId="32">
    <w:abstractNumId w:val="25"/>
  </w:num>
  <w:num w:numId="33">
    <w:abstractNumId w:val="0"/>
  </w:num>
  <w:num w:numId="34">
    <w:abstractNumId w:val="14"/>
  </w:num>
  <w:num w:numId="35">
    <w:abstractNumId w:val="28"/>
  </w:num>
  <w:num w:numId="36">
    <w:abstractNumId w:val="15"/>
  </w:num>
  <w:num w:numId="37">
    <w:abstractNumId w:val="1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8"/>
    <w:rsid w:val="00002C4B"/>
    <w:rsid w:val="0000798F"/>
    <w:rsid w:val="00014A10"/>
    <w:rsid w:val="000222C2"/>
    <w:rsid w:val="0002632E"/>
    <w:rsid w:val="0003518D"/>
    <w:rsid w:val="00046B53"/>
    <w:rsid w:val="000470D7"/>
    <w:rsid w:val="000552F3"/>
    <w:rsid w:val="00056C09"/>
    <w:rsid w:val="00064B08"/>
    <w:rsid w:val="00083503"/>
    <w:rsid w:val="00083A4B"/>
    <w:rsid w:val="00084439"/>
    <w:rsid w:val="000911D1"/>
    <w:rsid w:val="0009214C"/>
    <w:rsid w:val="0009283B"/>
    <w:rsid w:val="00095E06"/>
    <w:rsid w:val="00096B03"/>
    <w:rsid w:val="000B1EB1"/>
    <w:rsid w:val="000C0CC6"/>
    <w:rsid w:val="000D1F66"/>
    <w:rsid w:val="000F02FC"/>
    <w:rsid w:val="000F19E1"/>
    <w:rsid w:val="00102337"/>
    <w:rsid w:val="00102393"/>
    <w:rsid w:val="00102662"/>
    <w:rsid w:val="00112593"/>
    <w:rsid w:val="00114470"/>
    <w:rsid w:val="001273C3"/>
    <w:rsid w:val="00141D63"/>
    <w:rsid w:val="00142347"/>
    <w:rsid w:val="00152303"/>
    <w:rsid w:val="00153482"/>
    <w:rsid w:val="0018683D"/>
    <w:rsid w:val="001B2777"/>
    <w:rsid w:val="001B53F7"/>
    <w:rsid w:val="001D7C6F"/>
    <w:rsid w:val="001F2FFC"/>
    <w:rsid w:val="001F326A"/>
    <w:rsid w:val="001F7324"/>
    <w:rsid w:val="001F767D"/>
    <w:rsid w:val="002022F0"/>
    <w:rsid w:val="002100B6"/>
    <w:rsid w:val="00220F46"/>
    <w:rsid w:val="00222583"/>
    <w:rsid w:val="0023791B"/>
    <w:rsid w:val="00243430"/>
    <w:rsid w:val="00247E69"/>
    <w:rsid w:val="00247EFD"/>
    <w:rsid w:val="00255D17"/>
    <w:rsid w:val="00273D54"/>
    <w:rsid w:val="002855AD"/>
    <w:rsid w:val="0028668A"/>
    <w:rsid w:val="00293577"/>
    <w:rsid w:val="002A0987"/>
    <w:rsid w:val="002B3465"/>
    <w:rsid w:val="002B6CE7"/>
    <w:rsid w:val="002C5700"/>
    <w:rsid w:val="002C5A75"/>
    <w:rsid w:val="002D524A"/>
    <w:rsid w:val="00310C5D"/>
    <w:rsid w:val="00312D36"/>
    <w:rsid w:val="0031585C"/>
    <w:rsid w:val="00325DBF"/>
    <w:rsid w:val="00330F9D"/>
    <w:rsid w:val="00333C7B"/>
    <w:rsid w:val="00336E0C"/>
    <w:rsid w:val="00345E8E"/>
    <w:rsid w:val="003469F8"/>
    <w:rsid w:val="00350826"/>
    <w:rsid w:val="003518C0"/>
    <w:rsid w:val="003528DB"/>
    <w:rsid w:val="00356B76"/>
    <w:rsid w:val="00360EAF"/>
    <w:rsid w:val="003640AE"/>
    <w:rsid w:val="003728FC"/>
    <w:rsid w:val="00373D5C"/>
    <w:rsid w:val="00382990"/>
    <w:rsid w:val="00383A2F"/>
    <w:rsid w:val="003858F6"/>
    <w:rsid w:val="003A6DF8"/>
    <w:rsid w:val="003B0997"/>
    <w:rsid w:val="003B3D1D"/>
    <w:rsid w:val="003C40ED"/>
    <w:rsid w:val="003C6D74"/>
    <w:rsid w:val="003E0EBC"/>
    <w:rsid w:val="003E2817"/>
    <w:rsid w:val="003E2E16"/>
    <w:rsid w:val="003E50F5"/>
    <w:rsid w:val="003E5DBC"/>
    <w:rsid w:val="003E73E2"/>
    <w:rsid w:val="003F2E38"/>
    <w:rsid w:val="004328F6"/>
    <w:rsid w:val="00437157"/>
    <w:rsid w:val="00441036"/>
    <w:rsid w:val="004434F4"/>
    <w:rsid w:val="00446302"/>
    <w:rsid w:val="00451BDB"/>
    <w:rsid w:val="00454A78"/>
    <w:rsid w:val="0046450A"/>
    <w:rsid w:val="00465DB2"/>
    <w:rsid w:val="00470419"/>
    <w:rsid w:val="00474B5D"/>
    <w:rsid w:val="004848F8"/>
    <w:rsid w:val="004870E4"/>
    <w:rsid w:val="0049143D"/>
    <w:rsid w:val="004A34DC"/>
    <w:rsid w:val="004A4E4F"/>
    <w:rsid w:val="004B37CB"/>
    <w:rsid w:val="004B79BE"/>
    <w:rsid w:val="004C0892"/>
    <w:rsid w:val="004C1012"/>
    <w:rsid w:val="004C29DB"/>
    <w:rsid w:val="004C3E6F"/>
    <w:rsid w:val="004D3EE1"/>
    <w:rsid w:val="004D4E9B"/>
    <w:rsid w:val="004E5824"/>
    <w:rsid w:val="004F082B"/>
    <w:rsid w:val="004F0E38"/>
    <w:rsid w:val="004F2CDB"/>
    <w:rsid w:val="004F5B10"/>
    <w:rsid w:val="00500343"/>
    <w:rsid w:val="00502AFB"/>
    <w:rsid w:val="00505EDD"/>
    <w:rsid w:val="00510562"/>
    <w:rsid w:val="00510FA6"/>
    <w:rsid w:val="0052158D"/>
    <w:rsid w:val="0052386B"/>
    <w:rsid w:val="005262CC"/>
    <w:rsid w:val="005275C6"/>
    <w:rsid w:val="005370DA"/>
    <w:rsid w:val="005626FB"/>
    <w:rsid w:val="005738A5"/>
    <w:rsid w:val="0057757C"/>
    <w:rsid w:val="00583918"/>
    <w:rsid w:val="005916DA"/>
    <w:rsid w:val="005A352A"/>
    <w:rsid w:val="005B4CF7"/>
    <w:rsid w:val="005C3615"/>
    <w:rsid w:val="005D736D"/>
    <w:rsid w:val="005E32D0"/>
    <w:rsid w:val="005E558A"/>
    <w:rsid w:val="005E7112"/>
    <w:rsid w:val="005E7531"/>
    <w:rsid w:val="005E7D25"/>
    <w:rsid w:val="005F1895"/>
    <w:rsid w:val="005F473F"/>
    <w:rsid w:val="005F70C9"/>
    <w:rsid w:val="006115C7"/>
    <w:rsid w:val="00627A2C"/>
    <w:rsid w:val="00632371"/>
    <w:rsid w:val="00646B96"/>
    <w:rsid w:val="00652C9D"/>
    <w:rsid w:val="00660B61"/>
    <w:rsid w:val="006647AB"/>
    <w:rsid w:val="00666672"/>
    <w:rsid w:val="00673EA6"/>
    <w:rsid w:val="0068458D"/>
    <w:rsid w:val="006A398F"/>
    <w:rsid w:val="006A6EEE"/>
    <w:rsid w:val="006B4C2D"/>
    <w:rsid w:val="006D0EAE"/>
    <w:rsid w:val="006D47B1"/>
    <w:rsid w:val="006E018E"/>
    <w:rsid w:val="006E0DD2"/>
    <w:rsid w:val="006E5A4E"/>
    <w:rsid w:val="006F1815"/>
    <w:rsid w:val="006F3BDE"/>
    <w:rsid w:val="007007F3"/>
    <w:rsid w:val="00703F24"/>
    <w:rsid w:val="007164E4"/>
    <w:rsid w:val="007179D0"/>
    <w:rsid w:val="00735D01"/>
    <w:rsid w:val="00742D6C"/>
    <w:rsid w:val="00743E81"/>
    <w:rsid w:val="0074540D"/>
    <w:rsid w:val="00752FA4"/>
    <w:rsid w:val="0075430C"/>
    <w:rsid w:val="007820CA"/>
    <w:rsid w:val="00782EB1"/>
    <w:rsid w:val="007A5C8D"/>
    <w:rsid w:val="007B2088"/>
    <w:rsid w:val="007C2028"/>
    <w:rsid w:val="007E293E"/>
    <w:rsid w:val="007E5BC6"/>
    <w:rsid w:val="007E5FBE"/>
    <w:rsid w:val="007F1A1C"/>
    <w:rsid w:val="007F213C"/>
    <w:rsid w:val="00800157"/>
    <w:rsid w:val="008010EF"/>
    <w:rsid w:val="00811F5B"/>
    <w:rsid w:val="00814A09"/>
    <w:rsid w:val="00816291"/>
    <w:rsid w:val="008275AB"/>
    <w:rsid w:val="0083128B"/>
    <w:rsid w:val="0083617B"/>
    <w:rsid w:val="00855A07"/>
    <w:rsid w:val="00861029"/>
    <w:rsid w:val="00861AA2"/>
    <w:rsid w:val="00866236"/>
    <w:rsid w:val="00866FC0"/>
    <w:rsid w:val="00880E1C"/>
    <w:rsid w:val="00881037"/>
    <w:rsid w:val="00886D95"/>
    <w:rsid w:val="00892ADA"/>
    <w:rsid w:val="008963FE"/>
    <w:rsid w:val="008A6EDA"/>
    <w:rsid w:val="008B0F9B"/>
    <w:rsid w:val="008B2ED7"/>
    <w:rsid w:val="008B30DB"/>
    <w:rsid w:val="008F6094"/>
    <w:rsid w:val="00920275"/>
    <w:rsid w:val="00925471"/>
    <w:rsid w:val="00925F01"/>
    <w:rsid w:val="0093572B"/>
    <w:rsid w:val="009705F0"/>
    <w:rsid w:val="0097417B"/>
    <w:rsid w:val="00984A99"/>
    <w:rsid w:val="00995C01"/>
    <w:rsid w:val="0099606D"/>
    <w:rsid w:val="009A19F6"/>
    <w:rsid w:val="009A1D5A"/>
    <w:rsid w:val="009A443B"/>
    <w:rsid w:val="009C1E76"/>
    <w:rsid w:val="009D3DD0"/>
    <w:rsid w:val="009D6347"/>
    <w:rsid w:val="009E11E1"/>
    <w:rsid w:val="009E2C7C"/>
    <w:rsid w:val="009F24BC"/>
    <w:rsid w:val="009F56A8"/>
    <w:rsid w:val="00A1100B"/>
    <w:rsid w:val="00A13A78"/>
    <w:rsid w:val="00A26D9C"/>
    <w:rsid w:val="00A2721B"/>
    <w:rsid w:val="00A30020"/>
    <w:rsid w:val="00A47E0A"/>
    <w:rsid w:val="00A72D2E"/>
    <w:rsid w:val="00A730C2"/>
    <w:rsid w:val="00A7544D"/>
    <w:rsid w:val="00A81156"/>
    <w:rsid w:val="00A819DC"/>
    <w:rsid w:val="00A83DCD"/>
    <w:rsid w:val="00A90BB7"/>
    <w:rsid w:val="00A97C15"/>
    <w:rsid w:val="00AB0B86"/>
    <w:rsid w:val="00AB12D6"/>
    <w:rsid w:val="00AB6353"/>
    <w:rsid w:val="00AB7084"/>
    <w:rsid w:val="00AC14A1"/>
    <w:rsid w:val="00AC3700"/>
    <w:rsid w:val="00AD15EC"/>
    <w:rsid w:val="00AD71C5"/>
    <w:rsid w:val="00AE41A8"/>
    <w:rsid w:val="00AE5F4B"/>
    <w:rsid w:val="00AF2C59"/>
    <w:rsid w:val="00AF51C9"/>
    <w:rsid w:val="00AF68F9"/>
    <w:rsid w:val="00AF6A4E"/>
    <w:rsid w:val="00B01641"/>
    <w:rsid w:val="00B038C3"/>
    <w:rsid w:val="00B0589C"/>
    <w:rsid w:val="00B06850"/>
    <w:rsid w:val="00B20833"/>
    <w:rsid w:val="00B26B3E"/>
    <w:rsid w:val="00B319BD"/>
    <w:rsid w:val="00B36748"/>
    <w:rsid w:val="00B37C21"/>
    <w:rsid w:val="00B542D9"/>
    <w:rsid w:val="00BA0636"/>
    <w:rsid w:val="00BA2307"/>
    <w:rsid w:val="00BB3A20"/>
    <w:rsid w:val="00BC0B5B"/>
    <w:rsid w:val="00BC2F01"/>
    <w:rsid w:val="00BC572E"/>
    <w:rsid w:val="00BC7046"/>
    <w:rsid w:val="00BC793E"/>
    <w:rsid w:val="00BD5C55"/>
    <w:rsid w:val="00BE54ED"/>
    <w:rsid w:val="00BF7998"/>
    <w:rsid w:val="00C00B5F"/>
    <w:rsid w:val="00C015F7"/>
    <w:rsid w:val="00C13ED7"/>
    <w:rsid w:val="00C24262"/>
    <w:rsid w:val="00C251C4"/>
    <w:rsid w:val="00C30289"/>
    <w:rsid w:val="00C46245"/>
    <w:rsid w:val="00C503D9"/>
    <w:rsid w:val="00C6562D"/>
    <w:rsid w:val="00C80A03"/>
    <w:rsid w:val="00C843D4"/>
    <w:rsid w:val="00CA19AB"/>
    <w:rsid w:val="00CA1CAE"/>
    <w:rsid w:val="00CA271A"/>
    <w:rsid w:val="00CA2AE2"/>
    <w:rsid w:val="00CA4DAF"/>
    <w:rsid w:val="00CA5CE0"/>
    <w:rsid w:val="00CB2AA1"/>
    <w:rsid w:val="00CC1B1A"/>
    <w:rsid w:val="00CC29B1"/>
    <w:rsid w:val="00CC319B"/>
    <w:rsid w:val="00CE4B22"/>
    <w:rsid w:val="00CF05B8"/>
    <w:rsid w:val="00D16CC3"/>
    <w:rsid w:val="00D171C7"/>
    <w:rsid w:val="00D22251"/>
    <w:rsid w:val="00D36296"/>
    <w:rsid w:val="00D37B3E"/>
    <w:rsid w:val="00D44B97"/>
    <w:rsid w:val="00D46C5E"/>
    <w:rsid w:val="00D47C6C"/>
    <w:rsid w:val="00D51EF2"/>
    <w:rsid w:val="00D57899"/>
    <w:rsid w:val="00D62632"/>
    <w:rsid w:val="00D63E2B"/>
    <w:rsid w:val="00D669D5"/>
    <w:rsid w:val="00D8482D"/>
    <w:rsid w:val="00D86599"/>
    <w:rsid w:val="00D874B5"/>
    <w:rsid w:val="00DA3D0D"/>
    <w:rsid w:val="00DB2625"/>
    <w:rsid w:val="00DC1172"/>
    <w:rsid w:val="00DD494C"/>
    <w:rsid w:val="00DD4C61"/>
    <w:rsid w:val="00DF0C13"/>
    <w:rsid w:val="00E26D87"/>
    <w:rsid w:val="00E54E50"/>
    <w:rsid w:val="00E644CE"/>
    <w:rsid w:val="00E64D8C"/>
    <w:rsid w:val="00E82347"/>
    <w:rsid w:val="00E866B7"/>
    <w:rsid w:val="00E9056E"/>
    <w:rsid w:val="00EA5848"/>
    <w:rsid w:val="00EA7683"/>
    <w:rsid w:val="00EB142D"/>
    <w:rsid w:val="00EC6D34"/>
    <w:rsid w:val="00EE7233"/>
    <w:rsid w:val="00F03490"/>
    <w:rsid w:val="00F06AE4"/>
    <w:rsid w:val="00F11A69"/>
    <w:rsid w:val="00F14613"/>
    <w:rsid w:val="00F21D70"/>
    <w:rsid w:val="00F57EA1"/>
    <w:rsid w:val="00F62AAF"/>
    <w:rsid w:val="00F675BC"/>
    <w:rsid w:val="00F70EE4"/>
    <w:rsid w:val="00F823C6"/>
    <w:rsid w:val="00F826A5"/>
    <w:rsid w:val="00F9301B"/>
    <w:rsid w:val="00FA0782"/>
    <w:rsid w:val="00FA6B85"/>
    <w:rsid w:val="00FB01F0"/>
    <w:rsid w:val="00FB1CAC"/>
    <w:rsid w:val="00FC1B48"/>
    <w:rsid w:val="00FD23AC"/>
    <w:rsid w:val="00FD48B5"/>
    <w:rsid w:val="00FE04D5"/>
    <w:rsid w:val="00FE2B63"/>
    <w:rsid w:val="00FF0C78"/>
    <w:rsid w:val="00FF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76194"/>
  <w15:docId w15:val="{6CFAA972-3B9D-44F4-B110-37A937FA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613"/>
  </w:style>
  <w:style w:type="paragraph" w:styleId="1">
    <w:name w:val="heading 1"/>
    <w:basedOn w:val="a"/>
    <w:next w:val="a"/>
    <w:link w:val="10"/>
    <w:uiPriority w:val="99"/>
    <w:qFormat/>
    <w:rsid w:val="00F826A5"/>
    <w:pPr>
      <w:keepNext/>
      <w:ind w:firstLine="426"/>
      <w:jc w:val="both"/>
      <w:outlineLvl w:val="0"/>
    </w:pPr>
    <w:rPr>
      <w:sz w:val="28"/>
    </w:rPr>
  </w:style>
  <w:style w:type="paragraph" w:styleId="2">
    <w:name w:val="heading 2"/>
    <w:basedOn w:val="a"/>
    <w:next w:val="a"/>
    <w:link w:val="20"/>
    <w:uiPriority w:val="99"/>
    <w:qFormat/>
    <w:rsid w:val="00F826A5"/>
    <w:pPr>
      <w:keepNext/>
      <w:outlineLvl w:val="1"/>
    </w:pPr>
    <w:rPr>
      <w:sz w:val="28"/>
    </w:rPr>
  </w:style>
  <w:style w:type="paragraph" w:styleId="3">
    <w:name w:val="heading 3"/>
    <w:basedOn w:val="a"/>
    <w:next w:val="a"/>
    <w:link w:val="30"/>
    <w:uiPriority w:val="99"/>
    <w:qFormat/>
    <w:rsid w:val="00F826A5"/>
    <w:pPr>
      <w:keepNext/>
      <w:jc w:val="both"/>
      <w:outlineLvl w:val="2"/>
    </w:pPr>
    <w:rPr>
      <w:sz w:val="28"/>
    </w:rPr>
  </w:style>
  <w:style w:type="paragraph" w:styleId="4">
    <w:name w:val="heading 4"/>
    <w:basedOn w:val="a"/>
    <w:next w:val="a"/>
    <w:link w:val="40"/>
    <w:uiPriority w:val="99"/>
    <w:qFormat/>
    <w:rsid w:val="00F826A5"/>
    <w:pPr>
      <w:keepNext/>
      <w:ind w:firstLine="851"/>
      <w:outlineLvl w:val="3"/>
    </w:pPr>
    <w:rPr>
      <w:sz w:val="28"/>
    </w:rPr>
  </w:style>
  <w:style w:type="paragraph" w:styleId="5">
    <w:name w:val="heading 5"/>
    <w:basedOn w:val="a"/>
    <w:next w:val="a"/>
    <w:link w:val="50"/>
    <w:uiPriority w:val="99"/>
    <w:qFormat/>
    <w:rsid w:val="00F826A5"/>
    <w:pPr>
      <w:keepNext/>
      <w:outlineLvl w:val="4"/>
    </w:pPr>
    <w:rPr>
      <w:sz w:val="24"/>
    </w:rPr>
  </w:style>
  <w:style w:type="paragraph" w:styleId="6">
    <w:name w:val="heading 6"/>
    <w:basedOn w:val="a"/>
    <w:next w:val="a"/>
    <w:link w:val="60"/>
    <w:uiPriority w:val="99"/>
    <w:qFormat/>
    <w:rsid w:val="00F826A5"/>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826A5"/>
    <w:pPr>
      <w:jc w:val="both"/>
    </w:pPr>
    <w:rPr>
      <w:sz w:val="28"/>
    </w:rPr>
  </w:style>
  <w:style w:type="paragraph" w:styleId="a5">
    <w:name w:val="Body Text Indent"/>
    <w:basedOn w:val="a"/>
    <w:link w:val="a6"/>
    <w:uiPriority w:val="99"/>
    <w:rsid w:val="00F826A5"/>
    <w:pPr>
      <w:ind w:firstLine="567"/>
    </w:pPr>
    <w:rPr>
      <w:sz w:val="28"/>
    </w:rPr>
  </w:style>
  <w:style w:type="paragraph" w:styleId="21">
    <w:name w:val="Body Text Indent 2"/>
    <w:basedOn w:val="a"/>
    <w:link w:val="22"/>
    <w:uiPriority w:val="99"/>
    <w:rsid w:val="00F826A5"/>
    <w:pPr>
      <w:ind w:firstLine="851"/>
      <w:jc w:val="both"/>
    </w:pPr>
    <w:rPr>
      <w:sz w:val="28"/>
    </w:rPr>
  </w:style>
  <w:style w:type="paragraph" w:styleId="31">
    <w:name w:val="Body Text Indent 3"/>
    <w:basedOn w:val="a"/>
    <w:link w:val="32"/>
    <w:uiPriority w:val="99"/>
    <w:rsid w:val="00F826A5"/>
    <w:pPr>
      <w:ind w:firstLine="851"/>
    </w:pPr>
    <w:rPr>
      <w:sz w:val="28"/>
      <w:lang w:val="en-US"/>
    </w:rPr>
  </w:style>
  <w:style w:type="paragraph" w:styleId="a7">
    <w:name w:val="caption"/>
    <w:basedOn w:val="a"/>
    <w:next w:val="a"/>
    <w:uiPriority w:val="99"/>
    <w:qFormat/>
    <w:rsid w:val="00F826A5"/>
    <w:pPr>
      <w:jc w:val="center"/>
    </w:pPr>
    <w:rPr>
      <w:b/>
      <w:sz w:val="32"/>
    </w:rPr>
  </w:style>
  <w:style w:type="paragraph" w:styleId="a8">
    <w:name w:val="Block Text"/>
    <w:basedOn w:val="a"/>
    <w:uiPriority w:val="99"/>
    <w:rsid w:val="00F826A5"/>
    <w:pPr>
      <w:tabs>
        <w:tab w:val="left" w:pos="0"/>
        <w:tab w:val="left" w:pos="5245"/>
      </w:tabs>
      <w:ind w:left="142" w:right="3967"/>
      <w:jc w:val="both"/>
    </w:pPr>
    <w:rPr>
      <w:sz w:val="28"/>
    </w:rPr>
  </w:style>
  <w:style w:type="table" w:styleId="a9">
    <w:name w:val="Table Grid"/>
    <w:basedOn w:val="a1"/>
    <w:uiPriority w:val="39"/>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a">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b">
    <w:name w:val="Balloon Text"/>
    <w:basedOn w:val="a"/>
    <w:link w:val="ac"/>
    <w:uiPriority w:val="99"/>
    <w:rsid w:val="004328F6"/>
    <w:rPr>
      <w:rFonts w:ascii="Segoe UI" w:hAnsi="Segoe UI" w:cs="Segoe UI"/>
      <w:sz w:val="18"/>
      <w:szCs w:val="18"/>
    </w:rPr>
  </w:style>
  <w:style w:type="character" w:customStyle="1" w:styleId="ac">
    <w:name w:val="Текст выноски Знак"/>
    <w:basedOn w:val="a0"/>
    <w:link w:val="ab"/>
    <w:uiPriority w:val="99"/>
    <w:rsid w:val="004328F6"/>
    <w:rPr>
      <w:rFonts w:ascii="Segoe UI" w:hAnsi="Segoe UI" w:cs="Segoe UI"/>
      <w:sz w:val="18"/>
      <w:szCs w:val="18"/>
    </w:rPr>
  </w:style>
  <w:style w:type="paragraph" w:styleId="ad">
    <w:name w:val="header"/>
    <w:basedOn w:val="a"/>
    <w:link w:val="ae"/>
    <w:uiPriority w:val="99"/>
    <w:rsid w:val="009705F0"/>
    <w:pPr>
      <w:tabs>
        <w:tab w:val="center" w:pos="4677"/>
        <w:tab w:val="right" w:pos="9355"/>
      </w:tabs>
    </w:pPr>
  </w:style>
  <w:style w:type="character" w:customStyle="1" w:styleId="ae">
    <w:name w:val="Верхний колонтитул Знак"/>
    <w:basedOn w:val="a0"/>
    <w:link w:val="ad"/>
    <w:uiPriority w:val="99"/>
    <w:rsid w:val="009705F0"/>
  </w:style>
  <w:style w:type="paragraph" w:styleId="af">
    <w:name w:val="footer"/>
    <w:basedOn w:val="a"/>
    <w:link w:val="af0"/>
    <w:uiPriority w:val="99"/>
    <w:rsid w:val="009705F0"/>
    <w:pPr>
      <w:tabs>
        <w:tab w:val="center" w:pos="4677"/>
        <w:tab w:val="right" w:pos="9355"/>
      </w:tabs>
    </w:pPr>
  </w:style>
  <w:style w:type="character" w:customStyle="1" w:styleId="af0">
    <w:name w:val="Нижний колонтитул Знак"/>
    <w:basedOn w:val="a0"/>
    <w:link w:val="af"/>
    <w:uiPriority w:val="99"/>
    <w:rsid w:val="009705F0"/>
  </w:style>
  <w:style w:type="paragraph" w:customStyle="1" w:styleId="formattext">
    <w:name w:val="formattext"/>
    <w:basedOn w:val="a"/>
    <w:rsid w:val="003728FC"/>
    <w:pPr>
      <w:spacing w:before="100" w:beforeAutospacing="1" w:after="100" w:afterAutospacing="1"/>
    </w:pPr>
    <w:rPr>
      <w:sz w:val="24"/>
      <w:szCs w:val="24"/>
    </w:rPr>
  </w:style>
  <w:style w:type="character" w:customStyle="1" w:styleId="pt-datenum-000024">
    <w:name w:val="pt-datenum-000024"/>
    <w:basedOn w:val="a0"/>
    <w:rsid w:val="004A4E4F"/>
  </w:style>
  <w:style w:type="paragraph" w:styleId="af1">
    <w:name w:val="List Paragraph"/>
    <w:basedOn w:val="a"/>
    <w:uiPriority w:val="34"/>
    <w:qFormat/>
    <w:rsid w:val="004A4E4F"/>
    <w:pPr>
      <w:ind w:left="720"/>
      <w:contextualSpacing/>
    </w:pPr>
  </w:style>
  <w:style w:type="character" w:customStyle="1" w:styleId="pt-a0-000029">
    <w:name w:val="pt-a0-000029"/>
    <w:basedOn w:val="a0"/>
    <w:rsid w:val="004A4E4F"/>
  </w:style>
  <w:style w:type="paragraph" w:customStyle="1" w:styleId="Default">
    <w:name w:val="Default"/>
    <w:rsid w:val="0093572B"/>
    <w:pPr>
      <w:autoSpaceDE w:val="0"/>
      <w:autoSpaceDN w:val="0"/>
      <w:adjustRightInd w:val="0"/>
    </w:pPr>
    <w:rPr>
      <w:color w:val="000000"/>
      <w:sz w:val="24"/>
      <w:szCs w:val="24"/>
    </w:rPr>
  </w:style>
  <w:style w:type="paragraph" w:customStyle="1" w:styleId="ConsPlusTitle">
    <w:name w:val="ConsPlusTitle"/>
    <w:rsid w:val="00B038C3"/>
    <w:pPr>
      <w:widowControl w:val="0"/>
      <w:autoSpaceDE w:val="0"/>
      <w:autoSpaceDN w:val="0"/>
    </w:pPr>
    <w:rPr>
      <w:rFonts w:ascii="Calibri" w:hAnsi="Calibri" w:cs="Calibri"/>
      <w:b/>
      <w:sz w:val="22"/>
    </w:rPr>
  </w:style>
  <w:style w:type="character" w:customStyle="1" w:styleId="af2">
    <w:name w:val="Основной текст_"/>
    <w:link w:val="7"/>
    <w:uiPriority w:val="99"/>
    <w:rsid w:val="00B038C3"/>
    <w:rPr>
      <w:sz w:val="25"/>
      <w:szCs w:val="25"/>
      <w:shd w:val="clear" w:color="auto" w:fill="FFFFFF"/>
    </w:rPr>
  </w:style>
  <w:style w:type="paragraph" w:customStyle="1" w:styleId="7">
    <w:name w:val="Основной текст7"/>
    <w:basedOn w:val="a"/>
    <w:link w:val="af2"/>
    <w:rsid w:val="00B038C3"/>
    <w:pPr>
      <w:widowControl w:val="0"/>
      <w:shd w:val="clear" w:color="auto" w:fill="FFFFFF"/>
      <w:spacing w:before="540" w:after="240" w:line="307" w:lineRule="exact"/>
      <w:ind w:hanging="1880"/>
    </w:pPr>
    <w:rPr>
      <w:sz w:val="25"/>
      <w:szCs w:val="25"/>
    </w:rPr>
  </w:style>
  <w:style w:type="paragraph" w:customStyle="1" w:styleId="pt-a-000037">
    <w:name w:val="pt-a-000037"/>
    <w:basedOn w:val="a"/>
    <w:rsid w:val="00B038C3"/>
    <w:pPr>
      <w:spacing w:before="100" w:beforeAutospacing="1" w:after="100" w:afterAutospacing="1"/>
    </w:pPr>
    <w:rPr>
      <w:sz w:val="24"/>
      <w:szCs w:val="24"/>
    </w:rPr>
  </w:style>
  <w:style w:type="character" w:customStyle="1" w:styleId="pt-a0-000019">
    <w:name w:val="pt-a0-000019"/>
    <w:basedOn w:val="a0"/>
    <w:rsid w:val="00B038C3"/>
  </w:style>
  <w:style w:type="paragraph" w:customStyle="1" w:styleId="ConsPlusNormal">
    <w:name w:val="ConsPlusNormal"/>
    <w:qFormat/>
    <w:rsid w:val="007A5C8D"/>
    <w:pPr>
      <w:autoSpaceDE w:val="0"/>
      <w:autoSpaceDN w:val="0"/>
      <w:adjustRightInd w:val="0"/>
      <w:ind w:firstLine="720"/>
    </w:pPr>
    <w:rPr>
      <w:rFonts w:ascii="Arial" w:hAnsi="Arial" w:cs="Arial"/>
    </w:rPr>
  </w:style>
  <w:style w:type="character" w:customStyle="1" w:styleId="10">
    <w:name w:val="Заголовок 1 Знак"/>
    <w:basedOn w:val="a0"/>
    <w:link w:val="1"/>
    <w:uiPriority w:val="99"/>
    <w:rsid w:val="000F02FC"/>
    <w:rPr>
      <w:sz w:val="28"/>
    </w:rPr>
  </w:style>
  <w:style w:type="character" w:customStyle="1" w:styleId="20">
    <w:name w:val="Заголовок 2 Знак"/>
    <w:basedOn w:val="a0"/>
    <w:link w:val="2"/>
    <w:uiPriority w:val="99"/>
    <w:rsid w:val="00C503D9"/>
    <w:rPr>
      <w:sz w:val="28"/>
    </w:rPr>
  </w:style>
  <w:style w:type="character" w:customStyle="1" w:styleId="30">
    <w:name w:val="Заголовок 3 Знак"/>
    <w:basedOn w:val="a0"/>
    <w:link w:val="3"/>
    <w:uiPriority w:val="99"/>
    <w:rsid w:val="00C503D9"/>
    <w:rPr>
      <w:sz w:val="28"/>
    </w:rPr>
  </w:style>
  <w:style w:type="character" w:customStyle="1" w:styleId="40">
    <w:name w:val="Заголовок 4 Знак"/>
    <w:basedOn w:val="a0"/>
    <w:link w:val="4"/>
    <w:uiPriority w:val="99"/>
    <w:rsid w:val="00C503D9"/>
    <w:rPr>
      <w:sz w:val="28"/>
    </w:rPr>
  </w:style>
  <w:style w:type="character" w:customStyle="1" w:styleId="50">
    <w:name w:val="Заголовок 5 Знак"/>
    <w:basedOn w:val="a0"/>
    <w:link w:val="5"/>
    <w:uiPriority w:val="99"/>
    <w:rsid w:val="00C503D9"/>
    <w:rPr>
      <w:sz w:val="24"/>
    </w:rPr>
  </w:style>
  <w:style w:type="character" w:customStyle="1" w:styleId="60">
    <w:name w:val="Заголовок 6 Знак"/>
    <w:basedOn w:val="a0"/>
    <w:link w:val="6"/>
    <w:uiPriority w:val="99"/>
    <w:rsid w:val="00C503D9"/>
    <w:rPr>
      <w:b/>
      <w:sz w:val="44"/>
    </w:rPr>
  </w:style>
  <w:style w:type="character" w:customStyle="1" w:styleId="a4">
    <w:name w:val="Основной текст Знак"/>
    <w:basedOn w:val="a0"/>
    <w:link w:val="a3"/>
    <w:uiPriority w:val="99"/>
    <w:rsid w:val="00C503D9"/>
    <w:rPr>
      <w:sz w:val="28"/>
    </w:rPr>
  </w:style>
  <w:style w:type="character" w:customStyle="1" w:styleId="a6">
    <w:name w:val="Основной текст с отступом Знак"/>
    <w:basedOn w:val="a0"/>
    <w:link w:val="a5"/>
    <w:uiPriority w:val="99"/>
    <w:rsid w:val="00C503D9"/>
    <w:rPr>
      <w:sz w:val="28"/>
    </w:rPr>
  </w:style>
  <w:style w:type="character" w:customStyle="1" w:styleId="22">
    <w:name w:val="Основной текст с отступом 2 Знак"/>
    <w:basedOn w:val="a0"/>
    <w:link w:val="21"/>
    <w:uiPriority w:val="99"/>
    <w:rsid w:val="00C503D9"/>
    <w:rPr>
      <w:sz w:val="28"/>
    </w:rPr>
  </w:style>
  <w:style w:type="character" w:customStyle="1" w:styleId="32">
    <w:name w:val="Основной текст с отступом 3 Знак"/>
    <w:basedOn w:val="a0"/>
    <w:link w:val="31"/>
    <w:uiPriority w:val="99"/>
    <w:rsid w:val="00C503D9"/>
    <w:rPr>
      <w:sz w:val="28"/>
      <w:lang w:val="en-US"/>
    </w:rPr>
  </w:style>
  <w:style w:type="character" w:styleId="af3">
    <w:name w:val="Hyperlink"/>
    <w:basedOn w:val="a0"/>
    <w:uiPriority w:val="99"/>
    <w:unhideWhenUsed/>
    <w:rsid w:val="00C503D9"/>
    <w:rPr>
      <w:color w:val="0000FF"/>
      <w:u w:val="single"/>
    </w:rPr>
  </w:style>
  <w:style w:type="numbering" w:customStyle="1" w:styleId="11">
    <w:name w:val="Нет списка1"/>
    <w:next w:val="a2"/>
    <w:uiPriority w:val="99"/>
    <w:semiHidden/>
    <w:unhideWhenUsed/>
    <w:rsid w:val="00C503D9"/>
  </w:style>
  <w:style w:type="character" w:styleId="af4">
    <w:name w:val="page number"/>
    <w:basedOn w:val="a0"/>
    <w:uiPriority w:val="99"/>
    <w:rsid w:val="00C503D9"/>
    <w:rPr>
      <w:rFonts w:cs="Times New Roman"/>
    </w:rPr>
  </w:style>
  <w:style w:type="character" w:customStyle="1" w:styleId="pt-datenum">
    <w:name w:val="pt-datenum"/>
    <w:basedOn w:val="a0"/>
    <w:rsid w:val="00C503D9"/>
    <w:rPr>
      <w:rFonts w:cs="Times New Roman"/>
    </w:rPr>
  </w:style>
  <w:style w:type="character" w:customStyle="1" w:styleId="pt-a0-000013">
    <w:name w:val="pt-a0-000013"/>
    <w:basedOn w:val="a0"/>
    <w:uiPriority w:val="99"/>
    <w:rsid w:val="00C503D9"/>
    <w:rPr>
      <w:rFonts w:cs="Times New Roman"/>
    </w:rPr>
  </w:style>
  <w:style w:type="paragraph" w:customStyle="1" w:styleId="af5">
    <w:name w:val="Стиль"/>
    <w:uiPriority w:val="99"/>
    <w:rsid w:val="00C503D9"/>
    <w:pPr>
      <w:widowControl w:val="0"/>
      <w:overflowPunct w:val="0"/>
      <w:autoSpaceDE w:val="0"/>
      <w:autoSpaceDN w:val="0"/>
      <w:adjustRightInd w:val="0"/>
      <w:textAlignment w:val="baseline"/>
    </w:pPr>
  </w:style>
  <w:style w:type="paragraph" w:customStyle="1" w:styleId="af6">
    <w:name w:val="Прижатый влево"/>
    <w:basedOn w:val="a"/>
    <w:next w:val="a"/>
    <w:uiPriority w:val="99"/>
    <w:rsid w:val="00C503D9"/>
    <w:pPr>
      <w:autoSpaceDE w:val="0"/>
      <w:autoSpaceDN w:val="0"/>
      <w:adjustRightInd w:val="0"/>
    </w:pPr>
    <w:rPr>
      <w:rFonts w:ascii="Arial" w:hAnsi="Arial"/>
      <w:sz w:val="24"/>
      <w:szCs w:val="24"/>
    </w:rPr>
  </w:style>
  <w:style w:type="character" w:customStyle="1" w:styleId="af7">
    <w:name w:val="Гипертекстовая ссылка"/>
    <w:basedOn w:val="a0"/>
    <w:uiPriority w:val="99"/>
    <w:rsid w:val="00C503D9"/>
    <w:rPr>
      <w:rFonts w:ascii="Times New Roman" w:hAnsi="Times New Roman" w:cs="Times New Roman"/>
      <w:color w:val="106BBE"/>
    </w:rPr>
  </w:style>
  <w:style w:type="character" w:customStyle="1" w:styleId="12">
    <w:name w:val="Просмотренная гиперссылка1"/>
    <w:basedOn w:val="a0"/>
    <w:uiPriority w:val="99"/>
    <w:semiHidden/>
    <w:unhideWhenUsed/>
    <w:rsid w:val="00C503D9"/>
    <w:rPr>
      <w:rFonts w:cs="Times New Roman"/>
      <w:color w:val="954F72"/>
      <w:u w:val="single"/>
    </w:rPr>
  </w:style>
  <w:style w:type="paragraph" w:styleId="af8">
    <w:name w:val="footnote text"/>
    <w:basedOn w:val="a"/>
    <w:link w:val="af9"/>
    <w:uiPriority w:val="99"/>
    <w:unhideWhenUsed/>
    <w:rsid w:val="00C503D9"/>
  </w:style>
  <w:style w:type="character" w:customStyle="1" w:styleId="af9">
    <w:name w:val="Текст сноски Знак"/>
    <w:basedOn w:val="a0"/>
    <w:link w:val="af8"/>
    <w:uiPriority w:val="99"/>
    <w:rsid w:val="00C503D9"/>
  </w:style>
  <w:style w:type="paragraph" w:styleId="23">
    <w:name w:val="Body Text 2"/>
    <w:basedOn w:val="a"/>
    <w:link w:val="24"/>
    <w:uiPriority w:val="99"/>
    <w:unhideWhenUsed/>
    <w:rsid w:val="00C503D9"/>
    <w:pPr>
      <w:autoSpaceDE w:val="0"/>
      <w:autoSpaceDN w:val="0"/>
      <w:adjustRightInd w:val="0"/>
      <w:jc w:val="both"/>
      <w:outlineLvl w:val="3"/>
    </w:pPr>
    <w:rPr>
      <w:sz w:val="26"/>
      <w:szCs w:val="28"/>
    </w:rPr>
  </w:style>
  <w:style w:type="character" w:customStyle="1" w:styleId="24">
    <w:name w:val="Основной текст 2 Знак"/>
    <w:basedOn w:val="a0"/>
    <w:link w:val="23"/>
    <w:uiPriority w:val="99"/>
    <w:rsid w:val="00C503D9"/>
    <w:rPr>
      <w:sz w:val="26"/>
      <w:szCs w:val="28"/>
    </w:rPr>
  </w:style>
  <w:style w:type="paragraph" w:styleId="afa">
    <w:name w:val="Document Map"/>
    <w:basedOn w:val="a"/>
    <w:link w:val="afb"/>
    <w:uiPriority w:val="99"/>
    <w:unhideWhenUsed/>
    <w:rsid w:val="00C503D9"/>
    <w:rPr>
      <w:rFonts w:ascii="Tahoma" w:hAnsi="Tahoma" w:cs="Tahoma"/>
      <w:sz w:val="16"/>
      <w:szCs w:val="16"/>
    </w:rPr>
  </w:style>
  <w:style w:type="character" w:customStyle="1" w:styleId="afb">
    <w:name w:val="Схема документа Знак"/>
    <w:basedOn w:val="a0"/>
    <w:link w:val="afa"/>
    <w:uiPriority w:val="99"/>
    <w:rsid w:val="00C503D9"/>
    <w:rPr>
      <w:rFonts w:ascii="Tahoma" w:hAnsi="Tahoma" w:cs="Tahoma"/>
      <w:sz w:val="16"/>
      <w:szCs w:val="16"/>
    </w:rPr>
  </w:style>
  <w:style w:type="paragraph" w:customStyle="1" w:styleId="ConsPlusNonformat">
    <w:name w:val="ConsPlusNonformat"/>
    <w:qFormat/>
    <w:rsid w:val="00C503D9"/>
    <w:pPr>
      <w:autoSpaceDE w:val="0"/>
      <w:autoSpaceDN w:val="0"/>
      <w:adjustRightInd w:val="0"/>
    </w:pPr>
    <w:rPr>
      <w:rFonts w:ascii="Courier New" w:hAnsi="Courier New" w:cs="Courier New"/>
    </w:rPr>
  </w:style>
  <w:style w:type="paragraph" w:customStyle="1" w:styleId="afc">
    <w:name w:val="Комментарий"/>
    <w:basedOn w:val="a"/>
    <w:next w:val="a"/>
    <w:uiPriority w:val="99"/>
    <w:rsid w:val="00C503D9"/>
    <w:pPr>
      <w:widowControl w:val="0"/>
      <w:shd w:val="clear" w:color="auto" w:fill="F0F0F0"/>
      <w:autoSpaceDE w:val="0"/>
      <w:autoSpaceDN w:val="0"/>
      <w:adjustRightInd w:val="0"/>
      <w:spacing w:before="75"/>
      <w:ind w:left="170"/>
      <w:jc w:val="both"/>
    </w:pPr>
    <w:rPr>
      <w:rFonts w:ascii="Arial" w:hAnsi="Arial"/>
      <w:color w:val="353842"/>
      <w:sz w:val="24"/>
      <w:szCs w:val="24"/>
    </w:rPr>
  </w:style>
  <w:style w:type="paragraph" w:customStyle="1" w:styleId="afd">
    <w:name w:val="Информация об изменениях документа"/>
    <w:basedOn w:val="afc"/>
    <w:next w:val="a"/>
    <w:uiPriority w:val="99"/>
    <w:rsid w:val="00C503D9"/>
    <w:rPr>
      <w:i/>
      <w:iCs/>
    </w:rPr>
  </w:style>
  <w:style w:type="paragraph" w:customStyle="1" w:styleId="ConsNormal">
    <w:name w:val="ConsNormal"/>
    <w:uiPriority w:val="99"/>
    <w:rsid w:val="00C503D9"/>
    <w:pPr>
      <w:widowControl w:val="0"/>
      <w:autoSpaceDE w:val="0"/>
      <w:autoSpaceDN w:val="0"/>
      <w:adjustRightInd w:val="0"/>
      <w:ind w:right="19772" w:firstLine="720"/>
    </w:pPr>
  </w:style>
  <w:style w:type="paragraph" w:customStyle="1" w:styleId="afe">
    <w:name w:val="для таблиц из договоров"/>
    <w:basedOn w:val="a"/>
    <w:uiPriority w:val="99"/>
    <w:rsid w:val="00C503D9"/>
    <w:rPr>
      <w:sz w:val="24"/>
    </w:rPr>
  </w:style>
  <w:style w:type="paragraph" w:customStyle="1" w:styleId="Style4">
    <w:name w:val="Style4"/>
    <w:basedOn w:val="a"/>
    <w:uiPriority w:val="99"/>
    <w:rsid w:val="00C503D9"/>
    <w:pPr>
      <w:widowControl w:val="0"/>
      <w:autoSpaceDE w:val="0"/>
      <w:autoSpaceDN w:val="0"/>
      <w:adjustRightInd w:val="0"/>
      <w:spacing w:line="480" w:lineRule="exact"/>
      <w:ind w:hanging="331"/>
    </w:pPr>
    <w:rPr>
      <w:sz w:val="24"/>
      <w:szCs w:val="24"/>
    </w:rPr>
  </w:style>
  <w:style w:type="paragraph" w:customStyle="1" w:styleId="Style3">
    <w:name w:val="Style3"/>
    <w:basedOn w:val="a"/>
    <w:uiPriority w:val="99"/>
    <w:rsid w:val="00C503D9"/>
    <w:pPr>
      <w:widowControl w:val="0"/>
      <w:autoSpaceDE w:val="0"/>
      <w:autoSpaceDN w:val="0"/>
      <w:adjustRightInd w:val="0"/>
    </w:pPr>
    <w:rPr>
      <w:sz w:val="24"/>
      <w:szCs w:val="24"/>
    </w:rPr>
  </w:style>
  <w:style w:type="paragraph" w:customStyle="1" w:styleId="aff">
    <w:name w:val="Текст (лев. подпись)"/>
    <w:basedOn w:val="a"/>
    <w:next w:val="a"/>
    <w:uiPriority w:val="99"/>
    <w:rsid w:val="00C503D9"/>
    <w:pPr>
      <w:autoSpaceDE w:val="0"/>
      <w:autoSpaceDN w:val="0"/>
      <w:adjustRightInd w:val="0"/>
    </w:pPr>
    <w:rPr>
      <w:rFonts w:ascii="Arial" w:hAnsi="Arial"/>
    </w:rPr>
  </w:style>
  <w:style w:type="paragraph" w:customStyle="1" w:styleId="aff0">
    <w:name w:val="Текст (прав. подпись)"/>
    <w:basedOn w:val="a"/>
    <w:next w:val="a"/>
    <w:uiPriority w:val="99"/>
    <w:rsid w:val="00C503D9"/>
    <w:pPr>
      <w:autoSpaceDE w:val="0"/>
      <w:autoSpaceDN w:val="0"/>
      <w:adjustRightInd w:val="0"/>
      <w:jc w:val="right"/>
    </w:pPr>
    <w:rPr>
      <w:rFonts w:ascii="Arial" w:hAnsi="Arial"/>
    </w:rPr>
  </w:style>
  <w:style w:type="paragraph" w:customStyle="1" w:styleId="aff1">
    <w:name w:val="Таблицы (моноширинный)"/>
    <w:basedOn w:val="a"/>
    <w:next w:val="a"/>
    <w:uiPriority w:val="99"/>
    <w:rsid w:val="00C503D9"/>
    <w:pPr>
      <w:widowControl w:val="0"/>
      <w:autoSpaceDE w:val="0"/>
      <w:autoSpaceDN w:val="0"/>
      <w:adjustRightInd w:val="0"/>
      <w:jc w:val="both"/>
    </w:pPr>
    <w:rPr>
      <w:rFonts w:ascii="Courier New" w:hAnsi="Courier New" w:cs="Courier New"/>
    </w:rPr>
  </w:style>
  <w:style w:type="paragraph" w:customStyle="1" w:styleId="aff2">
    <w:name w:val="Заголовок статьи"/>
    <w:basedOn w:val="a"/>
    <w:next w:val="a"/>
    <w:uiPriority w:val="99"/>
    <w:rsid w:val="00C503D9"/>
    <w:pPr>
      <w:widowControl w:val="0"/>
      <w:autoSpaceDE w:val="0"/>
      <w:autoSpaceDN w:val="0"/>
      <w:adjustRightInd w:val="0"/>
      <w:ind w:left="1612" w:hanging="892"/>
      <w:jc w:val="both"/>
    </w:pPr>
    <w:rPr>
      <w:rFonts w:ascii="Arial" w:hAnsi="Arial" w:cs="Arial"/>
    </w:rPr>
  </w:style>
  <w:style w:type="paragraph" w:customStyle="1" w:styleId="ConsPlusCell">
    <w:name w:val="ConsPlusCell"/>
    <w:uiPriority w:val="99"/>
    <w:rsid w:val="00C503D9"/>
    <w:pPr>
      <w:widowControl w:val="0"/>
      <w:autoSpaceDE w:val="0"/>
      <w:autoSpaceDN w:val="0"/>
      <w:adjustRightInd w:val="0"/>
    </w:pPr>
    <w:rPr>
      <w:rFonts w:ascii="Arial" w:hAnsi="Arial" w:cs="Arial"/>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uiPriority w:val="99"/>
    <w:rsid w:val="00C503D9"/>
    <w:pPr>
      <w:spacing w:after="160" w:line="240" w:lineRule="exact"/>
    </w:pPr>
    <w:rPr>
      <w:rFonts w:ascii="Verdana" w:hAnsi="Verdana"/>
      <w:lang w:val="en-US" w:eastAsia="en-US"/>
    </w:rPr>
  </w:style>
  <w:style w:type="paragraph" w:customStyle="1" w:styleId="13">
    <w:name w:val="Обычный (веб)1"/>
    <w:basedOn w:val="a"/>
    <w:uiPriority w:val="99"/>
    <w:rsid w:val="00C503D9"/>
    <w:pPr>
      <w:spacing w:before="100" w:after="100"/>
    </w:pPr>
    <w:rPr>
      <w:sz w:val="24"/>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C503D9"/>
    <w:pPr>
      <w:spacing w:after="160" w:line="240" w:lineRule="exact"/>
    </w:pPr>
    <w:rPr>
      <w:rFonts w:ascii="Verdana" w:hAnsi="Verdana"/>
      <w:lang w:val="en-US" w:eastAsia="en-US"/>
    </w:rPr>
  </w:style>
  <w:style w:type="paragraph" w:customStyle="1" w:styleId="14">
    <w:name w:val="Основной текст1"/>
    <w:basedOn w:val="a"/>
    <w:uiPriority w:val="99"/>
    <w:rsid w:val="00C503D9"/>
    <w:pPr>
      <w:widowControl w:val="0"/>
      <w:shd w:val="clear" w:color="auto" w:fill="FFFFFF"/>
      <w:spacing w:line="226" w:lineRule="exact"/>
      <w:ind w:hanging="2000"/>
      <w:jc w:val="both"/>
    </w:pPr>
    <w:rPr>
      <w:rFonts w:asciiTheme="minorHAnsi" w:eastAsiaTheme="minorHAnsi" w:hAnsiTheme="minorHAnsi" w:cstheme="minorBidi"/>
      <w:sz w:val="25"/>
      <w:szCs w:val="25"/>
      <w:lang w:eastAsia="en-US"/>
    </w:rPr>
  </w:style>
  <w:style w:type="character" w:styleId="aff3">
    <w:name w:val="footnote reference"/>
    <w:basedOn w:val="a0"/>
    <w:uiPriority w:val="99"/>
    <w:unhideWhenUsed/>
    <w:rsid w:val="00C503D9"/>
    <w:rPr>
      <w:rFonts w:ascii="Times New Roman" w:hAnsi="Times New Roman" w:cs="Times New Roman"/>
      <w:vertAlign w:val="superscript"/>
    </w:rPr>
  </w:style>
  <w:style w:type="character" w:customStyle="1" w:styleId="FontStyle12">
    <w:name w:val="Font Style12"/>
    <w:basedOn w:val="a0"/>
    <w:uiPriority w:val="99"/>
    <w:rsid w:val="00C503D9"/>
    <w:rPr>
      <w:rFonts w:ascii="Times New Roman" w:hAnsi="Times New Roman" w:cs="Times New Roman"/>
      <w:sz w:val="26"/>
      <w:szCs w:val="26"/>
    </w:rPr>
  </w:style>
  <w:style w:type="character" w:customStyle="1" w:styleId="FontStyle16">
    <w:name w:val="Font Style16"/>
    <w:basedOn w:val="a0"/>
    <w:uiPriority w:val="99"/>
    <w:rsid w:val="00C503D9"/>
    <w:rPr>
      <w:rFonts w:ascii="Times New Roman" w:hAnsi="Times New Roman" w:cs="Times New Roman"/>
      <w:sz w:val="24"/>
      <w:szCs w:val="24"/>
    </w:rPr>
  </w:style>
  <w:style w:type="character" w:customStyle="1" w:styleId="ConsPlusNonformat0">
    <w:name w:val="ConsPlusNonformat Знак"/>
    <w:basedOn w:val="a0"/>
    <w:uiPriority w:val="99"/>
    <w:rsid w:val="00C503D9"/>
    <w:rPr>
      <w:rFonts w:ascii="Courier New" w:hAnsi="Courier New" w:cs="Courier New"/>
      <w:lang w:val="ru-RU" w:eastAsia="ru-RU" w:bidi="ar-SA"/>
    </w:rPr>
  </w:style>
  <w:style w:type="character" w:customStyle="1" w:styleId="Georgia">
    <w:name w:val="Основной текст + Georgia"/>
    <w:aliases w:val="10,5 pt12,Полужирный,Масштаб 50%"/>
    <w:basedOn w:val="af2"/>
    <w:uiPriority w:val="99"/>
    <w:rsid w:val="00C503D9"/>
    <w:rPr>
      <w:rFonts w:ascii="Georgia" w:hAnsi="Georgia" w:cs="Georgia"/>
      <w:b/>
      <w:bCs/>
      <w:color w:val="000000"/>
      <w:spacing w:val="0"/>
      <w:w w:val="50"/>
      <w:position w:val="0"/>
      <w:sz w:val="21"/>
      <w:szCs w:val="21"/>
      <w:u w:val="none"/>
      <w:shd w:val="clear" w:color="auto" w:fill="FFFFFF"/>
    </w:rPr>
  </w:style>
  <w:style w:type="paragraph" w:customStyle="1" w:styleId="headdoc1">
    <w:name w:val="headdoc"/>
    <w:basedOn w:val="a"/>
    <w:rsid w:val="00C503D9"/>
    <w:pPr>
      <w:spacing w:before="100" w:beforeAutospacing="1" w:after="100" w:afterAutospacing="1"/>
    </w:pPr>
    <w:rPr>
      <w:sz w:val="24"/>
      <w:szCs w:val="24"/>
    </w:rPr>
  </w:style>
  <w:style w:type="paragraph" w:customStyle="1" w:styleId="aff4">
    <w:name w:val="Нормальный (таблица)"/>
    <w:basedOn w:val="a"/>
    <w:next w:val="a"/>
    <w:rsid w:val="00C503D9"/>
    <w:pPr>
      <w:widowControl w:val="0"/>
      <w:autoSpaceDE w:val="0"/>
      <w:autoSpaceDN w:val="0"/>
      <w:adjustRightInd w:val="0"/>
      <w:jc w:val="both"/>
    </w:pPr>
    <w:rPr>
      <w:rFonts w:ascii="Arial" w:hAnsi="Arial" w:cs="Arial"/>
      <w:sz w:val="24"/>
      <w:szCs w:val="24"/>
    </w:rPr>
  </w:style>
  <w:style w:type="paragraph" w:customStyle="1" w:styleId="pt-a-000039">
    <w:name w:val="pt-a-000039"/>
    <w:basedOn w:val="a"/>
    <w:rsid w:val="00C503D9"/>
    <w:pPr>
      <w:spacing w:before="100" w:beforeAutospacing="1" w:after="100" w:afterAutospacing="1"/>
    </w:pPr>
    <w:rPr>
      <w:sz w:val="24"/>
      <w:szCs w:val="24"/>
    </w:rPr>
  </w:style>
  <w:style w:type="character" w:customStyle="1" w:styleId="pt-a0-000023">
    <w:name w:val="pt-a0-000023"/>
    <w:basedOn w:val="a0"/>
    <w:rsid w:val="00C503D9"/>
    <w:rPr>
      <w:rFonts w:cs="Times New Roman"/>
    </w:rPr>
  </w:style>
  <w:style w:type="paragraph" w:customStyle="1" w:styleId="Style10">
    <w:name w:val="Style10"/>
    <w:basedOn w:val="a"/>
    <w:uiPriority w:val="99"/>
    <w:rsid w:val="00C503D9"/>
    <w:pPr>
      <w:widowControl w:val="0"/>
      <w:autoSpaceDE w:val="0"/>
      <w:autoSpaceDN w:val="0"/>
      <w:adjustRightInd w:val="0"/>
      <w:spacing w:line="309" w:lineRule="exact"/>
      <w:ind w:firstLine="706"/>
      <w:jc w:val="both"/>
    </w:pPr>
    <w:rPr>
      <w:sz w:val="24"/>
      <w:szCs w:val="24"/>
    </w:rPr>
  </w:style>
  <w:style w:type="character" w:customStyle="1" w:styleId="FontStyle17">
    <w:name w:val="Font Style17"/>
    <w:basedOn w:val="a0"/>
    <w:uiPriority w:val="99"/>
    <w:rsid w:val="00C503D9"/>
    <w:rPr>
      <w:rFonts w:ascii="Times New Roman" w:hAnsi="Times New Roman" w:cs="Times New Roman"/>
      <w:sz w:val="24"/>
      <w:szCs w:val="24"/>
    </w:rPr>
  </w:style>
  <w:style w:type="character" w:customStyle="1" w:styleId="FontStyle28">
    <w:name w:val="Font Style28"/>
    <w:basedOn w:val="a0"/>
    <w:uiPriority w:val="99"/>
    <w:rsid w:val="00C503D9"/>
    <w:rPr>
      <w:rFonts w:ascii="Times New Roman" w:hAnsi="Times New Roman" w:cs="Times New Roman"/>
      <w:sz w:val="26"/>
      <w:szCs w:val="26"/>
    </w:rPr>
  </w:style>
  <w:style w:type="character" w:customStyle="1" w:styleId="FontStyle30">
    <w:name w:val="Font Style30"/>
    <w:basedOn w:val="a0"/>
    <w:uiPriority w:val="99"/>
    <w:rsid w:val="00C503D9"/>
    <w:rPr>
      <w:rFonts w:ascii="Times New Roman" w:hAnsi="Times New Roman" w:cs="Times New Roman"/>
      <w:sz w:val="26"/>
      <w:szCs w:val="26"/>
    </w:rPr>
  </w:style>
  <w:style w:type="paragraph" w:styleId="aff5">
    <w:name w:val="Normal (Web)"/>
    <w:basedOn w:val="a"/>
    <w:uiPriority w:val="99"/>
    <w:unhideWhenUsed/>
    <w:rsid w:val="00C503D9"/>
    <w:pPr>
      <w:spacing w:before="100" w:beforeAutospacing="1" w:after="100" w:afterAutospacing="1"/>
    </w:pPr>
    <w:rPr>
      <w:sz w:val="24"/>
      <w:szCs w:val="24"/>
    </w:rPr>
  </w:style>
  <w:style w:type="paragraph" w:customStyle="1" w:styleId="Standard">
    <w:name w:val="Standard"/>
    <w:qFormat/>
    <w:rsid w:val="00C503D9"/>
    <w:rPr>
      <w:rFonts w:ascii="Univers Cyr" w:hAnsi="Univers Cyr" w:cs="Univers Cyr"/>
      <w:color w:val="00000A"/>
      <w:sz w:val="22"/>
      <w:szCs w:val="22"/>
      <w:lang w:eastAsia="zh-CN"/>
    </w:rPr>
  </w:style>
  <w:style w:type="character" w:customStyle="1" w:styleId="FontStyle38">
    <w:name w:val="Font Style38"/>
    <w:basedOn w:val="a0"/>
    <w:uiPriority w:val="99"/>
    <w:rsid w:val="00C503D9"/>
    <w:rPr>
      <w:rFonts w:ascii="Times New Roman" w:hAnsi="Times New Roman" w:cs="Times New Roman"/>
      <w:sz w:val="26"/>
      <w:szCs w:val="26"/>
    </w:rPr>
  </w:style>
  <w:style w:type="character" w:customStyle="1" w:styleId="pt-a0-000024">
    <w:name w:val="pt-a0-000024"/>
    <w:basedOn w:val="a0"/>
    <w:rsid w:val="00C503D9"/>
    <w:rPr>
      <w:rFonts w:cs="Times New Roman"/>
    </w:rPr>
  </w:style>
  <w:style w:type="character" w:styleId="aff6">
    <w:name w:val="Strong"/>
    <w:basedOn w:val="a0"/>
    <w:uiPriority w:val="22"/>
    <w:qFormat/>
    <w:rsid w:val="00C503D9"/>
    <w:rPr>
      <w:rFonts w:cs="Times New Roman"/>
      <w:b/>
      <w:bCs/>
    </w:rPr>
  </w:style>
  <w:style w:type="character" w:customStyle="1" w:styleId="extended-textfull">
    <w:name w:val="extended-text__full"/>
    <w:basedOn w:val="a0"/>
    <w:rsid w:val="00C503D9"/>
    <w:rPr>
      <w:rFonts w:cs="Times New Roman"/>
    </w:rPr>
  </w:style>
  <w:style w:type="character" w:styleId="aff7">
    <w:name w:val="FollowedHyperlink"/>
    <w:basedOn w:val="a0"/>
    <w:rsid w:val="00C503D9"/>
    <w:rPr>
      <w:color w:val="954F72" w:themeColor="followedHyperlink"/>
      <w:u w:val="single"/>
    </w:rPr>
  </w:style>
  <w:style w:type="paragraph" w:customStyle="1" w:styleId="pt-a-000068">
    <w:name w:val="pt-a-000068"/>
    <w:basedOn w:val="a"/>
    <w:rsid w:val="00C503D9"/>
    <w:pPr>
      <w:spacing w:before="100" w:beforeAutospacing="1" w:after="100" w:afterAutospacing="1"/>
    </w:pPr>
    <w:rPr>
      <w:sz w:val="24"/>
      <w:szCs w:val="24"/>
    </w:rPr>
  </w:style>
  <w:style w:type="paragraph" w:customStyle="1" w:styleId="pt-a-000027">
    <w:name w:val="pt-a-000027"/>
    <w:basedOn w:val="a"/>
    <w:rsid w:val="00C503D9"/>
    <w:pPr>
      <w:spacing w:before="100" w:beforeAutospacing="1" w:after="100" w:afterAutospacing="1"/>
    </w:pPr>
    <w:rPr>
      <w:sz w:val="24"/>
      <w:szCs w:val="24"/>
    </w:rPr>
  </w:style>
  <w:style w:type="paragraph" w:customStyle="1" w:styleId="pt-consplusnormal">
    <w:name w:val="pt-consplusnormal"/>
    <w:basedOn w:val="a"/>
    <w:rsid w:val="00C503D9"/>
    <w:pPr>
      <w:spacing w:before="100" w:beforeAutospacing="1" w:after="100" w:afterAutospacing="1"/>
    </w:pPr>
    <w:rPr>
      <w:sz w:val="24"/>
      <w:szCs w:val="24"/>
    </w:rPr>
  </w:style>
  <w:style w:type="character" w:customStyle="1" w:styleId="pt-a0-000033">
    <w:name w:val="pt-a0-000033"/>
    <w:basedOn w:val="a0"/>
    <w:rsid w:val="00C503D9"/>
  </w:style>
  <w:style w:type="paragraph" w:customStyle="1" w:styleId="Style1">
    <w:name w:val="Style1"/>
    <w:basedOn w:val="a"/>
    <w:uiPriority w:val="99"/>
    <w:rsid w:val="00C503D9"/>
    <w:pPr>
      <w:widowControl w:val="0"/>
      <w:autoSpaceDE w:val="0"/>
      <w:autoSpaceDN w:val="0"/>
      <w:adjustRightInd w:val="0"/>
      <w:spacing w:line="307" w:lineRule="exact"/>
      <w:ind w:firstLine="182"/>
    </w:pPr>
    <w:rPr>
      <w:rFonts w:eastAsiaTheme="minorEastAsia"/>
      <w:sz w:val="24"/>
      <w:szCs w:val="24"/>
    </w:rPr>
  </w:style>
  <w:style w:type="paragraph" w:customStyle="1" w:styleId="Style2">
    <w:name w:val="Style2"/>
    <w:basedOn w:val="a"/>
    <w:uiPriority w:val="99"/>
    <w:rsid w:val="00C503D9"/>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C503D9"/>
    <w:pPr>
      <w:widowControl w:val="0"/>
      <w:autoSpaceDE w:val="0"/>
      <w:autoSpaceDN w:val="0"/>
      <w:adjustRightInd w:val="0"/>
      <w:spacing w:line="346" w:lineRule="exact"/>
      <w:jc w:val="center"/>
    </w:pPr>
    <w:rPr>
      <w:rFonts w:eastAsiaTheme="minorEastAsia"/>
      <w:sz w:val="24"/>
      <w:szCs w:val="24"/>
    </w:rPr>
  </w:style>
  <w:style w:type="character" w:customStyle="1" w:styleId="FontStyle11">
    <w:name w:val="Font Style11"/>
    <w:basedOn w:val="a0"/>
    <w:uiPriority w:val="99"/>
    <w:rsid w:val="00C503D9"/>
    <w:rPr>
      <w:rFonts w:ascii="Times New Roman" w:hAnsi="Times New Roman" w:cs="Times New Roman"/>
      <w:b/>
      <w:bCs/>
      <w:sz w:val="24"/>
      <w:szCs w:val="24"/>
    </w:rPr>
  </w:style>
  <w:style w:type="character" w:customStyle="1" w:styleId="FontStyle21">
    <w:name w:val="Font Style21"/>
    <w:basedOn w:val="a0"/>
    <w:uiPriority w:val="99"/>
    <w:rsid w:val="00C503D9"/>
    <w:rPr>
      <w:rFonts w:ascii="Calibri" w:hAnsi="Calibri" w:cs="Calibri"/>
      <w:sz w:val="26"/>
      <w:szCs w:val="26"/>
    </w:rPr>
  </w:style>
  <w:style w:type="table" w:customStyle="1" w:styleId="15">
    <w:name w:val="Сетка таблицы1"/>
    <w:basedOn w:val="a1"/>
    <w:next w:val="a9"/>
    <w:uiPriority w:val="59"/>
    <w:rsid w:val="00C503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C503D9"/>
    <w:rPr>
      <w:b/>
      <w:color w:val="26282F"/>
    </w:rPr>
  </w:style>
  <w:style w:type="character" w:customStyle="1" w:styleId="UnresolvedMention">
    <w:name w:val="Unresolved Mention"/>
    <w:basedOn w:val="a0"/>
    <w:uiPriority w:val="99"/>
    <w:semiHidden/>
    <w:unhideWhenUsed/>
    <w:rsid w:val="00C503D9"/>
    <w:rPr>
      <w:color w:val="605E5C"/>
      <w:shd w:val="clear" w:color="auto" w:fill="E1DFDD"/>
    </w:rPr>
  </w:style>
  <w:style w:type="paragraph" w:customStyle="1" w:styleId="pt-a-000040">
    <w:name w:val="pt-a-000040"/>
    <w:basedOn w:val="a"/>
    <w:rsid w:val="00C503D9"/>
    <w:pPr>
      <w:spacing w:before="100" w:beforeAutospacing="1" w:after="100" w:afterAutospacing="1"/>
    </w:pPr>
    <w:rPr>
      <w:sz w:val="24"/>
      <w:szCs w:val="24"/>
    </w:rPr>
  </w:style>
  <w:style w:type="character" w:customStyle="1" w:styleId="pt-a0-000022">
    <w:name w:val="pt-a0-000022"/>
    <w:basedOn w:val="a0"/>
    <w:rsid w:val="00C503D9"/>
  </w:style>
  <w:style w:type="character" w:customStyle="1" w:styleId="pt-a0-000026">
    <w:name w:val="pt-a0-000026"/>
    <w:basedOn w:val="a0"/>
    <w:rsid w:val="00C503D9"/>
  </w:style>
  <w:style w:type="character" w:customStyle="1" w:styleId="pt-ae">
    <w:name w:val="pt-ae"/>
    <w:basedOn w:val="a0"/>
    <w:rsid w:val="00C503D9"/>
  </w:style>
  <w:style w:type="paragraph" w:customStyle="1" w:styleId="ConsNonformat">
    <w:name w:val="ConsNonformat"/>
    <w:uiPriority w:val="99"/>
    <w:rsid w:val="00C503D9"/>
    <w:pPr>
      <w:widowControl w:val="0"/>
      <w:autoSpaceDE w:val="0"/>
      <w:autoSpaceDN w:val="0"/>
      <w:adjustRightInd w:val="0"/>
    </w:pPr>
    <w:rPr>
      <w:rFonts w:ascii="Courier New" w:hAnsi="Courier New" w:cs="Courier New"/>
      <w:sz w:val="16"/>
      <w:szCs w:val="16"/>
    </w:rPr>
  </w:style>
  <w:style w:type="paragraph" w:customStyle="1" w:styleId="docdata">
    <w:name w:val="docdata"/>
    <w:aliases w:val="docy,v5,8881,bqiaagaaeyqcaaagiaiaaap6hqaabqgeaaaaaaaaaaaaaaaaaaaaaaaaaaaaaaaaaaaaaaaaaaaaaaaaaaaaaaaaaaaaaaaaaaaaaaaaaaaaaaaaaaaaaaaaaaaaaaaaaaaaaaaaaaaaaaaaaaaaaaaaaaaaaaaaaaaaaaaaaaaaaaaaaaaaaaaaaaaaaaaaaaaaaaaaaaaaaaaaaaaaaaaaaaaaaaaaaaaaaaaa"/>
    <w:basedOn w:val="a"/>
    <w:rsid w:val="00C503D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0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BA47E3" w:rsidP="00BA47E3">
          <w:pPr>
            <w:pStyle w:val="8305BE89C6854C1EBF316E4C4DE15E113"/>
          </w:pPr>
          <w:r w:rsidRPr="007179D0">
            <w:rPr>
              <w:rStyle w:val="Datenum"/>
              <w:sz w:val="28"/>
              <w:szCs w:val="28"/>
              <w:lang w:val="en-US"/>
            </w:rPr>
            <w:t>_____</w:t>
          </w:r>
        </w:p>
      </w:docPartBody>
    </w:docPart>
    <w:docPart>
      <w:docPartPr>
        <w:name w:val="AC56FBE1A88043EEA97C8103FF89DAD3"/>
        <w:category>
          <w:name w:val="Общие"/>
          <w:gallery w:val="placeholder"/>
        </w:category>
        <w:types>
          <w:type w:val="bbPlcHdr"/>
        </w:types>
        <w:behaviors>
          <w:behavior w:val="content"/>
        </w:behaviors>
        <w:guid w:val="{BBE87F6E-D227-4A6A-A953-A4FCCC56C402}"/>
      </w:docPartPr>
      <w:docPartBody>
        <w:p w:rsidR="00AC0E50" w:rsidRDefault="00303093" w:rsidP="00303093">
          <w:pPr>
            <w:pStyle w:val="AC56FBE1A88043EEA97C8103FF89DAD3"/>
          </w:pPr>
          <w:r w:rsidRPr="007179D0">
            <w:rPr>
              <w:rStyle w:val="Datenum"/>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D5CD8"/>
    <w:rsid w:val="00003D57"/>
    <w:rsid w:val="00031956"/>
    <w:rsid w:val="00050878"/>
    <w:rsid w:val="0007161B"/>
    <w:rsid w:val="0008243A"/>
    <w:rsid w:val="00085D2A"/>
    <w:rsid w:val="00092541"/>
    <w:rsid w:val="000B7953"/>
    <w:rsid w:val="000F1C39"/>
    <w:rsid w:val="00183596"/>
    <w:rsid w:val="00250CA8"/>
    <w:rsid w:val="00270E50"/>
    <w:rsid w:val="002F16E0"/>
    <w:rsid w:val="00303093"/>
    <w:rsid w:val="00340759"/>
    <w:rsid w:val="00346658"/>
    <w:rsid w:val="00387916"/>
    <w:rsid w:val="00443FCB"/>
    <w:rsid w:val="00466111"/>
    <w:rsid w:val="004A2089"/>
    <w:rsid w:val="004A7D96"/>
    <w:rsid w:val="00517C90"/>
    <w:rsid w:val="00522190"/>
    <w:rsid w:val="005355FD"/>
    <w:rsid w:val="005D5CD8"/>
    <w:rsid w:val="005D5D68"/>
    <w:rsid w:val="005E29BF"/>
    <w:rsid w:val="005F2DE4"/>
    <w:rsid w:val="0060248C"/>
    <w:rsid w:val="00605F51"/>
    <w:rsid w:val="00660913"/>
    <w:rsid w:val="006859A0"/>
    <w:rsid w:val="006A76A6"/>
    <w:rsid w:val="006B145B"/>
    <w:rsid w:val="00725AC0"/>
    <w:rsid w:val="007308F4"/>
    <w:rsid w:val="007612E4"/>
    <w:rsid w:val="007C0DE4"/>
    <w:rsid w:val="007D1B11"/>
    <w:rsid w:val="007F65F9"/>
    <w:rsid w:val="0085794C"/>
    <w:rsid w:val="008B1471"/>
    <w:rsid w:val="008D60E9"/>
    <w:rsid w:val="008F7EE9"/>
    <w:rsid w:val="00952A94"/>
    <w:rsid w:val="00975B75"/>
    <w:rsid w:val="00975EEE"/>
    <w:rsid w:val="00981D8E"/>
    <w:rsid w:val="009A14A0"/>
    <w:rsid w:val="009E1A60"/>
    <w:rsid w:val="00A65AEF"/>
    <w:rsid w:val="00A973C7"/>
    <w:rsid w:val="00AA495B"/>
    <w:rsid w:val="00AB352A"/>
    <w:rsid w:val="00AC0E50"/>
    <w:rsid w:val="00B91AA0"/>
    <w:rsid w:val="00BA47E3"/>
    <w:rsid w:val="00BB668D"/>
    <w:rsid w:val="00BC1608"/>
    <w:rsid w:val="00BD3599"/>
    <w:rsid w:val="00BD3C34"/>
    <w:rsid w:val="00BE60AC"/>
    <w:rsid w:val="00BF13F1"/>
    <w:rsid w:val="00C25166"/>
    <w:rsid w:val="00C36246"/>
    <w:rsid w:val="00CE1280"/>
    <w:rsid w:val="00CE4AC5"/>
    <w:rsid w:val="00D03E62"/>
    <w:rsid w:val="00D73FD0"/>
    <w:rsid w:val="00D75741"/>
    <w:rsid w:val="00DD2804"/>
    <w:rsid w:val="00E00482"/>
    <w:rsid w:val="00F17C08"/>
    <w:rsid w:val="00FC0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F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47E3"/>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303093"/>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 w:type="paragraph" w:customStyle="1" w:styleId="FA64689D38A84182BD731B80885F0B52">
    <w:name w:val="FA64689D38A84182BD731B80885F0B52"/>
    <w:rsid w:val="00BA47E3"/>
  </w:style>
  <w:style w:type="paragraph" w:customStyle="1" w:styleId="C3922D444D68482B9A1D3D0455E7C4C5">
    <w:name w:val="C3922D444D68482B9A1D3D0455E7C4C5"/>
    <w:rsid w:val="00BA47E3"/>
  </w:style>
  <w:style w:type="paragraph" w:customStyle="1" w:styleId="8305BE89C6854C1EBF316E4C4DE15E113">
    <w:name w:val="8305BE89C6854C1EBF316E4C4DE15E113"/>
    <w:rsid w:val="00BA47E3"/>
    <w:pPr>
      <w:spacing w:after="0" w:line="240" w:lineRule="auto"/>
    </w:pPr>
    <w:rPr>
      <w:rFonts w:ascii="Times New Roman" w:eastAsia="Times New Roman" w:hAnsi="Times New Roman" w:cs="Times New Roman"/>
      <w:sz w:val="20"/>
      <w:szCs w:val="20"/>
    </w:rPr>
  </w:style>
  <w:style w:type="paragraph" w:customStyle="1" w:styleId="C3922D444D68482B9A1D3D0455E7C4C51">
    <w:name w:val="C3922D444D68482B9A1D3D0455E7C4C51"/>
    <w:rsid w:val="00BA47E3"/>
    <w:pPr>
      <w:spacing w:after="0" w:line="240" w:lineRule="auto"/>
    </w:pPr>
    <w:rPr>
      <w:rFonts w:ascii="Times New Roman" w:eastAsia="Times New Roman" w:hAnsi="Times New Roman" w:cs="Times New Roman"/>
      <w:sz w:val="20"/>
      <w:szCs w:val="20"/>
    </w:rPr>
  </w:style>
  <w:style w:type="paragraph" w:customStyle="1" w:styleId="5C4E73B63B654E549579A942E530193B">
    <w:name w:val="5C4E73B63B654E549579A942E530193B"/>
    <w:rsid w:val="00183596"/>
  </w:style>
  <w:style w:type="paragraph" w:customStyle="1" w:styleId="AC56FBE1A88043EEA97C8103FF89DAD3">
    <w:name w:val="AC56FBE1A88043EEA97C8103FF89DAD3"/>
    <w:rsid w:val="00303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3024-A7C2-47E4-B3B5-70C6FE2A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1862</Words>
  <Characters>14838</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dc:creator>
  <cp:lastModifiedBy>Паньшин Максим Александрович</cp:lastModifiedBy>
  <cp:revision>4</cp:revision>
  <cp:lastPrinted>2023-02-07T10:48:00Z</cp:lastPrinted>
  <dcterms:created xsi:type="dcterms:W3CDTF">2023-02-27T06:24:00Z</dcterms:created>
  <dcterms:modified xsi:type="dcterms:W3CDTF">2023-02-27T07:22:00Z</dcterms:modified>
</cp:coreProperties>
</file>